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25033" w14:textId="77777777" w:rsidR="001450BC" w:rsidRDefault="00C70125">
      <w:pPr>
        <w:pBdr>
          <w:top w:val="nil"/>
          <w:left w:val="nil"/>
          <w:bottom w:val="nil"/>
          <w:right w:val="nil"/>
          <w:between w:val="nil"/>
        </w:pBdr>
        <w:spacing w:after="240"/>
        <w:jc w:val="center"/>
        <w:rPr>
          <w:b/>
          <w:color w:val="000000"/>
          <w:sz w:val="20"/>
          <w:szCs w:val="20"/>
        </w:rPr>
      </w:pPr>
      <w:r>
        <w:rPr>
          <w:b/>
          <w:color w:val="000000"/>
          <w:sz w:val="20"/>
          <w:szCs w:val="20"/>
        </w:rPr>
        <w:t xml:space="preserve">  </w:t>
      </w:r>
    </w:p>
    <w:p w14:paraId="69525034" w14:textId="77777777" w:rsidR="001450BC" w:rsidRDefault="00C70125">
      <w:pPr>
        <w:pBdr>
          <w:top w:val="nil"/>
          <w:left w:val="nil"/>
          <w:bottom w:val="nil"/>
          <w:right w:val="nil"/>
          <w:between w:val="nil"/>
        </w:pBdr>
        <w:spacing w:after="240"/>
        <w:jc w:val="center"/>
        <w:rPr>
          <w:b/>
          <w:color w:val="000000"/>
          <w:sz w:val="20"/>
          <w:szCs w:val="20"/>
        </w:rPr>
      </w:pPr>
      <w:r>
        <w:rPr>
          <w:b/>
          <w:color w:val="000000"/>
          <w:sz w:val="20"/>
          <w:szCs w:val="20"/>
        </w:rPr>
        <w:t>EQUALS MONEY GENERAL TERMS AND CONDITIONS - RETAIL</w:t>
      </w:r>
      <w:r>
        <w:rPr>
          <w:b/>
          <w:sz w:val="20"/>
          <w:szCs w:val="20"/>
        </w:rPr>
        <w:t xml:space="preserve"> (</w:t>
      </w:r>
      <w:r>
        <w:rPr>
          <w:b/>
          <w:color w:val="000000"/>
          <w:sz w:val="20"/>
          <w:szCs w:val="20"/>
        </w:rPr>
        <w:t>UK)</w:t>
      </w:r>
    </w:p>
    <w:p w14:paraId="69525035" w14:textId="0ACBE33C" w:rsidR="001450BC" w:rsidRDefault="00C70125">
      <w:pPr>
        <w:spacing w:after="240"/>
        <w:rPr>
          <w:b/>
          <w:sz w:val="20"/>
          <w:szCs w:val="20"/>
        </w:rPr>
      </w:pPr>
      <w:r>
        <w:rPr>
          <w:sz w:val="20"/>
          <w:szCs w:val="20"/>
        </w:rPr>
        <w:t xml:space="preserve">Under an agreement with </w:t>
      </w:r>
      <w:r w:rsidR="00F512A9">
        <w:t>Connect Currencies</w:t>
      </w:r>
      <w:r w:rsidR="00F512A9">
        <w:t>,</w:t>
      </w:r>
      <w:r w:rsidR="00F512A9">
        <w:rPr>
          <w:sz w:val="20"/>
          <w:szCs w:val="20"/>
        </w:rPr>
        <w:t xml:space="preserve"> </w:t>
      </w:r>
      <w:r>
        <w:rPr>
          <w:sz w:val="20"/>
          <w:szCs w:val="20"/>
        </w:rPr>
        <w:t>(“</w:t>
      </w:r>
      <w:r>
        <w:rPr>
          <w:b/>
          <w:sz w:val="20"/>
          <w:szCs w:val="20"/>
        </w:rPr>
        <w:t>Programme Partner</w:t>
      </w:r>
      <w:r>
        <w:rPr>
          <w:sz w:val="20"/>
          <w:szCs w:val="20"/>
        </w:rPr>
        <w:t>”) We provide You with access to card and payment services. The Programme Partner acts as a programme partner and is not a regulated financial services provider. You may have a separate agreement with the Programme Partner that governs your relationship with them. We are not a party to that agreement and are not responsible for its terms or performance.</w:t>
      </w:r>
    </w:p>
    <w:p w14:paraId="69525036" w14:textId="77777777" w:rsidR="001450BC" w:rsidRDefault="00C70125">
      <w:pPr>
        <w:pStyle w:val="Heading1"/>
        <w:numPr>
          <w:ilvl w:val="1"/>
          <w:numId w:val="1"/>
        </w:numPr>
      </w:pPr>
      <w:bookmarkStart w:id="0" w:name="_heading=h.ifl76vbrnzdl" w:colFirst="0" w:colLast="0"/>
      <w:bookmarkEnd w:id="0"/>
      <w:r>
        <w:t>These Terms</w:t>
      </w:r>
    </w:p>
    <w:p w14:paraId="69525037" w14:textId="5E60A6C2" w:rsidR="001450BC" w:rsidRDefault="00C70125">
      <w:pPr>
        <w:numPr>
          <w:ilvl w:val="2"/>
          <w:numId w:val="1"/>
        </w:numPr>
        <w:pBdr>
          <w:top w:val="nil"/>
          <w:left w:val="nil"/>
          <w:bottom w:val="nil"/>
          <w:right w:val="nil"/>
          <w:between w:val="nil"/>
        </w:pBdr>
        <w:spacing w:after="240"/>
      </w:pPr>
      <w:bookmarkStart w:id="1" w:name="_heading=h.ldki2gaujprz" w:colFirst="0" w:colLast="0"/>
      <w:bookmarkEnd w:id="1"/>
      <w:r>
        <w:rPr>
          <w:color w:val="000000"/>
          <w:sz w:val="20"/>
          <w:szCs w:val="20"/>
        </w:rPr>
        <w:t>These Equals Money General Terms and Conditions (the "</w:t>
      </w:r>
      <w:r>
        <w:rPr>
          <w:b/>
          <w:color w:val="000000"/>
          <w:sz w:val="20"/>
          <w:szCs w:val="20"/>
        </w:rPr>
        <w:t>Terms</w:t>
      </w:r>
      <w:r>
        <w:rPr>
          <w:color w:val="000000"/>
          <w:sz w:val="20"/>
          <w:szCs w:val="20"/>
        </w:rPr>
        <w:t>") form a legal agreement between Equals Money PLC, Equals Money UK Limited, and Equals Money International Limited</w:t>
      </w:r>
      <w:r w:rsidR="00F57456">
        <w:rPr>
          <w:color w:val="000000"/>
          <w:sz w:val="20"/>
          <w:szCs w:val="20"/>
        </w:rPr>
        <w:t xml:space="preserve"> </w:t>
      </w:r>
      <w:r>
        <w:rPr>
          <w:color w:val="000000"/>
          <w:sz w:val="20"/>
          <w:szCs w:val="20"/>
        </w:rPr>
        <w:t>(together, "</w:t>
      </w:r>
      <w:r>
        <w:rPr>
          <w:b/>
          <w:color w:val="000000"/>
          <w:sz w:val="20"/>
          <w:szCs w:val="20"/>
        </w:rPr>
        <w:t>Equals Money</w:t>
      </w:r>
      <w:r>
        <w:rPr>
          <w:color w:val="000000"/>
          <w:sz w:val="20"/>
          <w:szCs w:val="20"/>
        </w:rPr>
        <w:t>", "</w:t>
      </w:r>
      <w:r>
        <w:rPr>
          <w:b/>
          <w:color w:val="000000"/>
          <w:sz w:val="20"/>
          <w:szCs w:val="20"/>
        </w:rPr>
        <w:t>us</w:t>
      </w:r>
      <w:r>
        <w:rPr>
          <w:color w:val="000000"/>
          <w:sz w:val="20"/>
          <w:szCs w:val="20"/>
        </w:rPr>
        <w:t>" or "</w:t>
      </w:r>
      <w:r>
        <w:rPr>
          <w:b/>
          <w:color w:val="000000"/>
          <w:sz w:val="20"/>
          <w:szCs w:val="20"/>
        </w:rPr>
        <w:t>we</w:t>
      </w:r>
      <w:r>
        <w:rPr>
          <w:color w:val="000000"/>
          <w:sz w:val="20"/>
          <w:szCs w:val="20"/>
        </w:rPr>
        <w:t>"); and you or the entity you represent ("</w:t>
      </w:r>
      <w:r>
        <w:rPr>
          <w:b/>
          <w:color w:val="000000"/>
          <w:sz w:val="20"/>
          <w:szCs w:val="20"/>
        </w:rPr>
        <w:t>you</w:t>
      </w:r>
      <w:r>
        <w:rPr>
          <w:color w:val="000000"/>
          <w:sz w:val="20"/>
          <w:szCs w:val="20"/>
        </w:rPr>
        <w:t>" or "</w:t>
      </w:r>
      <w:r>
        <w:rPr>
          <w:b/>
          <w:color w:val="000000"/>
          <w:sz w:val="20"/>
          <w:szCs w:val="20"/>
        </w:rPr>
        <w:t>your</w:t>
      </w:r>
      <w:r>
        <w:rPr>
          <w:color w:val="000000"/>
          <w:sz w:val="20"/>
          <w:szCs w:val="20"/>
        </w:rPr>
        <w:t>"), for the purpose of providing you with our Services.</w:t>
      </w:r>
    </w:p>
    <w:p w14:paraId="69525038" w14:textId="77777777" w:rsidR="001450BC" w:rsidRDefault="00C70125">
      <w:pPr>
        <w:numPr>
          <w:ilvl w:val="2"/>
          <w:numId w:val="1"/>
        </w:numPr>
        <w:pBdr>
          <w:top w:val="nil"/>
          <w:left w:val="nil"/>
          <w:bottom w:val="nil"/>
          <w:right w:val="nil"/>
          <w:between w:val="nil"/>
        </w:pBdr>
        <w:spacing w:after="240"/>
      </w:pPr>
      <w:bookmarkStart w:id="2" w:name="_heading=h.ax9gctd8rww1" w:colFirst="0" w:colLast="0"/>
      <w:bookmarkEnd w:id="2"/>
      <w:r>
        <w:rPr>
          <w:color w:val="000000"/>
          <w:sz w:val="20"/>
          <w:szCs w:val="20"/>
        </w:rPr>
        <w:t>These Terms apply from the date you first access or use the Services (the "</w:t>
      </w:r>
      <w:r>
        <w:rPr>
          <w:b/>
          <w:color w:val="000000"/>
          <w:sz w:val="20"/>
          <w:szCs w:val="20"/>
        </w:rPr>
        <w:t>Commencement Date</w:t>
      </w:r>
      <w:r>
        <w:rPr>
          <w:color w:val="000000"/>
          <w:sz w:val="20"/>
          <w:szCs w:val="20"/>
        </w:rPr>
        <w:t>") and govern your use of the Services.</w:t>
      </w:r>
    </w:p>
    <w:p w14:paraId="69525039" w14:textId="77777777" w:rsidR="001450BC" w:rsidRDefault="00C70125">
      <w:pPr>
        <w:numPr>
          <w:ilvl w:val="2"/>
          <w:numId w:val="1"/>
        </w:numPr>
        <w:pBdr>
          <w:top w:val="nil"/>
          <w:left w:val="nil"/>
          <w:bottom w:val="nil"/>
          <w:right w:val="nil"/>
          <w:between w:val="nil"/>
        </w:pBdr>
        <w:spacing w:after="240"/>
      </w:pPr>
      <w:r>
        <w:rPr>
          <w:color w:val="000000"/>
          <w:sz w:val="20"/>
          <w:szCs w:val="20"/>
        </w:rPr>
        <w:t>By you using the Services, you confirm that you accept and agree to these Terms. If you do not agree to these Terms, you may not use the Services.</w:t>
      </w:r>
    </w:p>
    <w:p w14:paraId="6952503A" w14:textId="77777777" w:rsidR="001450BC" w:rsidRDefault="00C70125">
      <w:pPr>
        <w:numPr>
          <w:ilvl w:val="2"/>
          <w:numId w:val="1"/>
        </w:numPr>
        <w:pBdr>
          <w:top w:val="nil"/>
          <w:left w:val="nil"/>
          <w:bottom w:val="nil"/>
          <w:right w:val="nil"/>
          <w:between w:val="nil"/>
        </w:pBdr>
        <w:spacing w:after="240"/>
      </w:pPr>
      <w:bookmarkStart w:id="3" w:name="_heading=h.jxdm8o2gl5iv" w:colFirst="0" w:colLast="0"/>
      <w:bookmarkEnd w:id="3"/>
      <w:r>
        <w:rPr>
          <w:color w:val="000000"/>
          <w:sz w:val="20"/>
          <w:szCs w:val="20"/>
        </w:rPr>
        <w:t>The provider of the Services under these Terms shall be Equals Money PLC, Equals Money UK Limited and/or Equals Money International Limited (as notified to you from time to time).</w:t>
      </w:r>
    </w:p>
    <w:p w14:paraId="6952503B" w14:textId="77777777" w:rsidR="001450BC" w:rsidRDefault="00C70125">
      <w:pPr>
        <w:numPr>
          <w:ilvl w:val="2"/>
          <w:numId w:val="1"/>
        </w:numPr>
        <w:pBdr>
          <w:top w:val="nil"/>
          <w:left w:val="nil"/>
          <w:bottom w:val="nil"/>
          <w:right w:val="nil"/>
          <w:between w:val="nil"/>
        </w:pBdr>
        <w:spacing w:after="240"/>
      </w:pPr>
      <w:bookmarkStart w:id="4" w:name="_heading=h.punv6n1hno80" w:colFirst="0" w:colLast="0"/>
      <w:bookmarkEnd w:id="4"/>
      <w:r>
        <w:rPr>
          <w:color w:val="000000"/>
          <w:sz w:val="20"/>
          <w:szCs w:val="20"/>
        </w:rPr>
        <w:t xml:space="preserve">We may subcontract our obligations under these Terms to third parties as permitted under Applicable Laws. </w:t>
      </w:r>
    </w:p>
    <w:p w14:paraId="6952503C" w14:textId="77777777" w:rsidR="001450BC" w:rsidRDefault="00C70125">
      <w:pPr>
        <w:numPr>
          <w:ilvl w:val="2"/>
          <w:numId w:val="1"/>
        </w:numPr>
        <w:pBdr>
          <w:top w:val="nil"/>
          <w:left w:val="nil"/>
          <w:bottom w:val="nil"/>
          <w:right w:val="nil"/>
          <w:between w:val="nil"/>
        </w:pBdr>
        <w:spacing w:after="240"/>
      </w:pPr>
      <w:r>
        <w:rPr>
          <w:color w:val="000000"/>
          <w:sz w:val="20"/>
          <w:szCs w:val="20"/>
        </w:rPr>
        <w:t>You should download a copy of these Terms for future reference. You can always download a copy of the most current version of these Terms from our website. You can also request a copy of these Terms from us at any time.</w:t>
      </w:r>
    </w:p>
    <w:p w14:paraId="6952503D" w14:textId="77777777" w:rsidR="001450BC" w:rsidRDefault="00C70125">
      <w:pPr>
        <w:pStyle w:val="Heading1"/>
        <w:numPr>
          <w:ilvl w:val="1"/>
          <w:numId w:val="1"/>
        </w:numPr>
      </w:pPr>
      <w:bookmarkStart w:id="5" w:name="_heading=h.ja36zgx77572" w:colFirst="0" w:colLast="0"/>
      <w:bookmarkEnd w:id="5"/>
      <w:r>
        <w:t>Definitions</w:t>
      </w:r>
    </w:p>
    <w:p w14:paraId="6952503E" w14:textId="77777777" w:rsidR="001450BC" w:rsidRDefault="00C70125">
      <w:pPr>
        <w:numPr>
          <w:ilvl w:val="2"/>
          <w:numId w:val="1"/>
        </w:numPr>
        <w:pBdr>
          <w:top w:val="nil"/>
          <w:left w:val="nil"/>
          <w:bottom w:val="nil"/>
          <w:right w:val="nil"/>
          <w:between w:val="nil"/>
        </w:pBdr>
        <w:spacing w:after="240"/>
      </w:pPr>
      <w:bookmarkStart w:id="6" w:name="_heading=h.ws6w9t2j5old" w:colFirst="0" w:colLast="0"/>
      <w:bookmarkEnd w:id="6"/>
      <w:r>
        <w:rPr>
          <w:color w:val="000000"/>
          <w:sz w:val="20"/>
          <w:szCs w:val="20"/>
        </w:rPr>
        <w:t>Capitalised terms that are not otherwise defined in these Terms have the meanings given below unless the context otherwise requires.</w:t>
      </w:r>
    </w:p>
    <w:tbl>
      <w:tblPr>
        <w:tblStyle w:val="a2"/>
        <w:tblW w:w="8364" w:type="dxa"/>
        <w:tblInd w:w="567" w:type="dxa"/>
        <w:tblBorders>
          <w:top w:val="nil"/>
          <w:left w:val="nil"/>
          <w:bottom w:val="nil"/>
          <w:right w:val="nil"/>
          <w:insideH w:val="nil"/>
          <w:insideV w:val="nil"/>
        </w:tblBorders>
        <w:tblLayout w:type="fixed"/>
        <w:tblLook w:val="0400" w:firstRow="0" w:lastRow="0" w:firstColumn="0" w:lastColumn="0" w:noHBand="0" w:noVBand="1"/>
      </w:tblPr>
      <w:tblGrid>
        <w:gridCol w:w="3468"/>
        <w:gridCol w:w="4896"/>
      </w:tblGrid>
      <w:tr w:rsidR="001450BC" w14:paraId="69525041" w14:textId="77777777">
        <w:tc>
          <w:tcPr>
            <w:tcW w:w="3468" w:type="dxa"/>
          </w:tcPr>
          <w:p w14:paraId="6952503F" w14:textId="77777777" w:rsidR="001450BC" w:rsidRDefault="00C70125">
            <w:pPr>
              <w:spacing w:after="240" w:line="360" w:lineRule="auto"/>
              <w:rPr>
                <w:sz w:val="20"/>
                <w:szCs w:val="20"/>
              </w:rPr>
            </w:pPr>
            <w:bookmarkStart w:id="7" w:name="_heading=h.jp0fnjnifm" w:colFirst="0" w:colLast="0"/>
            <w:bookmarkEnd w:id="7"/>
            <w:r>
              <w:rPr>
                <w:sz w:val="20"/>
                <w:szCs w:val="20"/>
              </w:rPr>
              <w:t>"</w:t>
            </w:r>
            <w:r>
              <w:rPr>
                <w:b/>
                <w:sz w:val="20"/>
                <w:szCs w:val="20"/>
              </w:rPr>
              <w:t>Account Details</w:t>
            </w:r>
            <w:r>
              <w:rPr>
                <w:sz w:val="20"/>
                <w:szCs w:val="20"/>
              </w:rPr>
              <w:t>"</w:t>
            </w:r>
          </w:p>
        </w:tc>
        <w:tc>
          <w:tcPr>
            <w:tcW w:w="4896" w:type="dxa"/>
          </w:tcPr>
          <w:p w14:paraId="69525040" w14:textId="77777777" w:rsidR="001450BC" w:rsidRDefault="00C70125">
            <w:pPr>
              <w:pBdr>
                <w:top w:val="nil"/>
                <w:left w:val="nil"/>
                <w:bottom w:val="nil"/>
                <w:right w:val="nil"/>
                <w:between w:val="nil"/>
              </w:pBdr>
              <w:spacing w:after="240" w:line="278" w:lineRule="auto"/>
              <w:rPr>
                <w:color w:val="000000"/>
                <w:sz w:val="20"/>
                <w:szCs w:val="20"/>
              </w:rPr>
            </w:pPr>
            <w:r>
              <w:rPr>
                <w:color w:val="000000"/>
                <w:sz w:val="20"/>
                <w:szCs w:val="20"/>
              </w:rPr>
              <w:t>has the meaning given in Section 11.5 of these Terms.</w:t>
            </w:r>
          </w:p>
        </w:tc>
      </w:tr>
      <w:tr w:rsidR="001450BC" w14:paraId="69525044" w14:textId="77777777">
        <w:tc>
          <w:tcPr>
            <w:tcW w:w="3468" w:type="dxa"/>
          </w:tcPr>
          <w:p w14:paraId="69525042" w14:textId="77777777" w:rsidR="001450BC" w:rsidRDefault="00C70125">
            <w:pPr>
              <w:spacing w:after="240" w:line="360" w:lineRule="auto"/>
              <w:rPr>
                <w:sz w:val="20"/>
                <w:szCs w:val="20"/>
              </w:rPr>
            </w:pPr>
            <w:r>
              <w:rPr>
                <w:sz w:val="20"/>
                <w:szCs w:val="20"/>
              </w:rPr>
              <w:t>"</w:t>
            </w:r>
            <w:r>
              <w:rPr>
                <w:b/>
                <w:sz w:val="20"/>
                <w:szCs w:val="20"/>
              </w:rPr>
              <w:t>Additional Services</w:t>
            </w:r>
            <w:r>
              <w:rPr>
                <w:sz w:val="20"/>
                <w:szCs w:val="20"/>
              </w:rPr>
              <w:t>"</w:t>
            </w:r>
          </w:p>
        </w:tc>
        <w:tc>
          <w:tcPr>
            <w:tcW w:w="4896" w:type="dxa"/>
          </w:tcPr>
          <w:p w14:paraId="69525043" w14:textId="77777777" w:rsidR="001450BC" w:rsidRDefault="00C70125">
            <w:pPr>
              <w:pBdr>
                <w:top w:val="nil"/>
                <w:left w:val="nil"/>
                <w:bottom w:val="nil"/>
                <w:right w:val="nil"/>
                <w:between w:val="nil"/>
              </w:pBdr>
              <w:spacing w:after="240" w:line="278" w:lineRule="auto"/>
              <w:rPr>
                <w:color w:val="000000"/>
                <w:sz w:val="20"/>
                <w:szCs w:val="20"/>
              </w:rPr>
            </w:pPr>
            <w:r>
              <w:rPr>
                <w:color w:val="000000"/>
                <w:sz w:val="20"/>
                <w:szCs w:val="20"/>
              </w:rPr>
              <w:t>means the services described in Section 4.1 of these Terms.</w:t>
            </w:r>
          </w:p>
        </w:tc>
      </w:tr>
      <w:tr w:rsidR="001450BC" w14:paraId="69525047" w14:textId="77777777">
        <w:tc>
          <w:tcPr>
            <w:tcW w:w="3468" w:type="dxa"/>
          </w:tcPr>
          <w:p w14:paraId="69525045" w14:textId="77777777" w:rsidR="001450BC" w:rsidRDefault="00C70125">
            <w:pPr>
              <w:spacing w:after="240" w:line="360" w:lineRule="auto"/>
              <w:rPr>
                <w:sz w:val="20"/>
                <w:szCs w:val="20"/>
              </w:rPr>
            </w:pPr>
            <w:r>
              <w:rPr>
                <w:sz w:val="20"/>
                <w:szCs w:val="20"/>
              </w:rPr>
              <w:t>"</w:t>
            </w:r>
            <w:r>
              <w:rPr>
                <w:b/>
                <w:sz w:val="20"/>
                <w:szCs w:val="20"/>
              </w:rPr>
              <w:t>AML Laws</w:t>
            </w:r>
            <w:r>
              <w:rPr>
                <w:sz w:val="20"/>
                <w:szCs w:val="20"/>
              </w:rPr>
              <w:t>"</w:t>
            </w:r>
          </w:p>
        </w:tc>
        <w:tc>
          <w:tcPr>
            <w:tcW w:w="4896" w:type="dxa"/>
          </w:tcPr>
          <w:p w14:paraId="69525046" w14:textId="77777777" w:rsidR="001450BC" w:rsidRDefault="00C70125">
            <w:pPr>
              <w:pBdr>
                <w:top w:val="nil"/>
                <w:left w:val="nil"/>
                <w:bottom w:val="nil"/>
                <w:right w:val="nil"/>
                <w:between w:val="nil"/>
              </w:pBdr>
              <w:spacing w:after="240" w:line="278" w:lineRule="auto"/>
              <w:rPr>
                <w:color w:val="000000"/>
                <w:sz w:val="20"/>
                <w:szCs w:val="20"/>
              </w:rPr>
            </w:pPr>
            <w:r>
              <w:rPr>
                <w:color w:val="000000"/>
                <w:sz w:val="20"/>
                <w:szCs w:val="20"/>
              </w:rPr>
              <w:t>means the UK Money Laundering, Terrorist Financing and Transfer of Funds (Information on the Payer) Regulations 2017, as amended, the U.S. Foreign Corrupt Practices Act, as amended, the Canadian Corruption of Foreign Officials Act, as amended and any U.K. anti-corruption laws (including the Bribery Act 2010).</w:t>
            </w:r>
          </w:p>
        </w:tc>
      </w:tr>
      <w:tr w:rsidR="001450BC" w14:paraId="6952504A" w14:textId="77777777">
        <w:tc>
          <w:tcPr>
            <w:tcW w:w="3468" w:type="dxa"/>
          </w:tcPr>
          <w:p w14:paraId="69525048" w14:textId="77777777" w:rsidR="001450BC" w:rsidRDefault="00C70125">
            <w:pPr>
              <w:spacing w:after="240" w:line="360" w:lineRule="auto"/>
              <w:rPr>
                <w:sz w:val="20"/>
                <w:szCs w:val="20"/>
              </w:rPr>
            </w:pPr>
            <w:r>
              <w:rPr>
                <w:sz w:val="20"/>
                <w:szCs w:val="20"/>
              </w:rPr>
              <w:lastRenderedPageBreak/>
              <w:t>"</w:t>
            </w:r>
            <w:r>
              <w:rPr>
                <w:b/>
                <w:sz w:val="20"/>
                <w:szCs w:val="20"/>
              </w:rPr>
              <w:t>APP Scam</w:t>
            </w:r>
            <w:r>
              <w:rPr>
                <w:sz w:val="20"/>
                <w:szCs w:val="20"/>
              </w:rPr>
              <w:t>"</w:t>
            </w:r>
          </w:p>
        </w:tc>
        <w:tc>
          <w:tcPr>
            <w:tcW w:w="4896" w:type="dxa"/>
          </w:tcPr>
          <w:p w14:paraId="69525049" w14:textId="77777777" w:rsidR="001450BC" w:rsidRDefault="00C70125">
            <w:pPr>
              <w:pBdr>
                <w:top w:val="nil"/>
                <w:left w:val="nil"/>
                <w:bottom w:val="nil"/>
                <w:right w:val="nil"/>
                <w:between w:val="nil"/>
              </w:pBdr>
              <w:spacing w:after="240" w:line="278" w:lineRule="auto"/>
              <w:rPr>
                <w:color w:val="000000"/>
                <w:sz w:val="20"/>
                <w:szCs w:val="20"/>
              </w:rPr>
            </w:pPr>
            <w:r>
              <w:rPr>
                <w:color w:val="000000"/>
                <w:sz w:val="20"/>
                <w:szCs w:val="20"/>
              </w:rPr>
              <w:t>has the meaning given in Section 18.1 of these Terms.</w:t>
            </w:r>
          </w:p>
        </w:tc>
      </w:tr>
      <w:tr w:rsidR="001450BC" w14:paraId="6952504D" w14:textId="77777777">
        <w:tc>
          <w:tcPr>
            <w:tcW w:w="3468" w:type="dxa"/>
          </w:tcPr>
          <w:p w14:paraId="6952504B" w14:textId="77777777" w:rsidR="001450BC" w:rsidRDefault="00C70125">
            <w:pPr>
              <w:spacing w:after="240" w:line="360" w:lineRule="auto"/>
              <w:rPr>
                <w:sz w:val="20"/>
                <w:szCs w:val="20"/>
                <w:highlight w:val="yellow"/>
              </w:rPr>
            </w:pPr>
            <w:r>
              <w:rPr>
                <w:sz w:val="20"/>
                <w:szCs w:val="20"/>
              </w:rPr>
              <w:t>"</w:t>
            </w:r>
            <w:r>
              <w:rPr>
                <w:b/>
                <w:sz w:val="20"/>
                <w:szCs w:val="20"/>
              </w:rPr>
              <w:t>Applicable Laws</w:t>
            </w:r>
            <w:r>
              <w:rPr>
                <w:sz w:val="20"/>
                <w:szCs w:val="20"/>
              </w:rPr>
              <w:t>"</w:t>
            </w:r>
          </w:p>
        </w:tc>
        <w:tc>
          <w:tcPr>
            <w:tcW w:w="4896" w:type="dxa"/>
          </w:tcPr>
          <w:p w14:paraId="6952504C" w14:textId="77777777" w:rsidR="001450BC" w:rsidRDefault="00C70125">
            <w:pPr>
              <w:pBdr>
                <w:top w:val="nil"/>
                <w:left w:val="nil"/>
                <w:bottom w:val="nil"/>
                <w:right w:val="nil"/>
                <w:between w:val="nil"/>
              </w:pBdr>
              <w:spacing w:after="240" w:line="278" w:lineRule="auto"/>
              <w:rPr>
                <w:color w:val="000000"/>
                <w:sz w:val="20"/>
                <w:szCs w:val="20"/>
                <w:highlight w:val="yellow"/>
              </w:rPr>
            </w:pPr>
            <w:r>
              <w:rPr>
                <w:color w:val="000000"/>
                <w:sz w:val="20"/>
                <w:szCs w:val="20"/>
              </w:rPr>
              <w:t>means any applicable law, regulation, rule, policy, judgment, decree, order or directive, at a state or local level, including, without limitation, AML Laws, Sanctions Laws, any regulatory guidelines or interpretations or regulatory permits and licenses issued by governmental or regulatory authorities having jurisdiction over you or us, that are applicable to you or us or your or our business or which either you or us are otherwise subject to, in each case in force from time to time.</w:t>
            </w:r>
          </w:p>
        </w:tc>
      </w:tr>
      <w:tr w:rsidR="001450BC" w14:paraId="69525050" w14:textId="77777777">
        <w:tc>
          <w:tcPr>
            <w:tcW w:w="3468" w:type="dxa"/>
          </w:tcPr>
          <w:p w14:paraId="6952504E" w14:textId="77777777" w:rsidR="001450BC" w:rsidRDefault="00C70125">
            <w:pPr>
              <w:spacing w:after="240" w:line="360" w:lineRule="auto"/>
              <w:rPr>
                <w:sz w:val="20"/>
                <w:szCs w:val="20"/>
              </w:rPr>
            </w:pPr>
            <w:r>
              <w:rPr>
                <w:sz w:val="20"/>
                <w:szCs w:val="20"/>
              </w:rPr>
              <w:t>"</w:t>
            </w:r>
            <w:r>
              <w:rPr>
                <w:b/>
                <w:sz w:val="20"/>
                <w:szCs w:val="20"/>
              </w:rPr>
              <w:t>Authorised User</w:t>
            </w:r>
            <w:r>
              <w:rPr>
                <w:sz w:val="20"/>
                <w:szCs w:val="20"/>
              </w:rPr>
              <w:t>"</w:t>
            </w:r>
          </w:p>
        </w:tc>
        <w:tc>
          <w:tcPr>
            <w:tcW w:w="4896" w:type="dxa"/>
          </w:tcPr>
          <w:p w14:paraId="6952504F" w14:textId="77777777" w:rsidR="001450BC" w:rsidRDefault="00C70125">
            <w:pPr>
              <w:pBdr>
                <w:top w:val="nil"/>
                <w:left w:val="nil"/>
                <w:bottom w:val="nil"/>
                <w:right w:val="nil"/>
                <w:between w:val="nil"/>
              </w:pBdr>
              <w:spacing w:after="240" w:line="278" w:lineRule="auto"/>
              <w:rPr>
                <w:color w:val="000000"/>
                <w:sz w:val="20"/>
                <w:szCs w:val="20"/>
              </w:rPr>
            </w:pPr>
            <w:r>
              <w:rPr>
                <w:color w:val="000000"/>
                <w:sz w:val="20"/>
                <w:szCs w:val="20"/>
              </w:rPr>
              <w:t>has the meaning given in Section 10.1 of these Terms.</w:t>
            </w:r>
          </w:p>
        </w:tc>
      </w:tr>
      <w:tr w:rsidR="001450BC" w14:paraId="69525053" w14:textId="77777777">
        <w:tc>
          <w:tcPr>
            <w:tcW w:w="3468" w:type="dxa"/>
          </w:tcPr>
          <w:p w14:paraId="69525051" w14:textId="77777777" w:rsidR="001450BC" w:rsidRDefault="00C70125">
            <w:pPr>
              <w:spacing w:after="240" w:line="360" w:lineRule="auto"/>
              <w:rPr>
                <w:sz w:val="20"/>
                <w:szCs w:val="20"/>
              </w:rPr>
            </w:pPr>
            <w:r>
              <w:rPr>
                <w:sz w:val="20"/>
                <w:szCs w:val="20"/>
              </w:rPr>
              <w:t>"</w:t>
            </w:r>
            <w:r>
              <w:rPr>
                <w:b/>
                <w:sz w:val="20"/>
                <w:szCs w:val="20"/>
              </w:rPr>
              <w:t>Business Day</w:t>
            </w:r>
            <w:r>
              <w:rPr>
                <w:sz w:val="20"/>
                <w:szCs w:val="20"/>
              </w:rPr>
              <w:t>"</w:t>
            </w:r>
          </w:p>
        </w:tc>
        <w:tc>
          <w:tcPr>
            <w:tcW w:w="4896" w:type="dxa"/>
          </w:tcPr>
          <w:p w14:paraId="69525052" w14:textId="77777777" w:rsidR="001450BC" w:rsidRDefault="00C70125">
            <w:pPr>
              <w:pBdr>
                <w:top w:val="nil"/>
                <w:left w:val="nil"/>
                <w:bottom w:val="nil"/>
                <w:right w:val="nil"/>
                <w:between w:val="nil"/>
              </w:pBdr>
              <w:spacing w:after="240" w:line="278" w:lineRule="auto"/>
              <w:rPr>
                <w:color w:val="000000"/>
                <w:sz w:val="20"/>
                <w:szCs w:val="20"/>
              </w:rPr>
            </w:pPr>
            <w:r>
              <w:rPr>
                <w:color w:val="000000"/>
                <w:sz w:val="20"/>
                <w:szCs w:val="20"/>
              </w:rPr>
              <w:t>means a day other than a Saturday, Sunday or public holiday in England on which banks are open for normal banking business in London, United Kingdom.</w:t>
            </w:r>
            <w:r>
              <w:t xml:space="preserve">     </w:t>
            </w:r>
          </w:p>
        </w:tc>
      </w:tr>
      <w:tr w:rsidR="001450BC" w14:paraId="69525056" w14:textId="77777777">
        <w:tc>
          <w:tcPr>
            <w:tcW w:w="3468" w:type="dxa"/>
          </w:tcPr>
          <w:p w14:paraId="69525054" w14:textId="77777777" w:rsidR="001450BC" w:rsidRDefault="00C70125">
            <w:pPr>
              <w:spacing w:after="240" w:line="360" w:lineRule="auto"/>
              <w:rPr>
                <w:sz w:val="20"/>
                <w:szCs w:val="20"/>
              </w:rPr>
            </w:pPr>
            <w:r>
              <w:rPr>
                <w:sz w:val="20"/>
                <w:szCs w:val="20"/>
              </w:rPr>
              <w:t>"</w:t>
            </w:r>
            <w:r>
              <w:rPr>
                <w:b/>
                <w:sz w:val="20"/>
                <w:szCs w:val="20"/>
              </w:rPr>
              <w:t>Card</w:t>
            </w:r>
            <w:r>
              <w:rPr>
                <w:sz w:val="20"/>
                <w:szCs w:val="20"/>
              </w:rPr>
              <w:t>"</w:t>
            </w:r>
          </w:p>
        </w:tc>
        <w:tc>
          <w:tcPr>
            <w:tcW w:w="4896" w:type="dxa"/>
          </w:tcPr>
          <w:p w14:paraId="69525055" w14:textId="77777777" w:rsidR="001450BC" w:rsidRDefault="00C70125">
            <w:pPr>
              <w:pBdr>
                <w:top w:val="nil"/>
                <w:left w:val="nil"/>
                <w:bottom w:val="nil"/>
                <w:right w:val="nil"/>
                <w:between w:val="nil"/>
              </w:pBdr>
              <w:spacing w:after="240" w:line="278" w:lineRule="auto"/>
              <w:rPr>
                <w:color w:val="000000"/>
                <w:sz w:val="20"/>
                <w:szCs w:val="20"/>
              </w:rPr>
            </w:pPr>
            <w:r>
              <w:rPr>
                <w:color w:val="000000"/>
                <w:sz w:val="20"/>
                <w:szCs w:val="20"/>
              </w:rPr>
              <w:t>means Mastercard and/or Visa branded cards issued to you in accordance with the Card Service Terms, as applicable.</w:t>
            </w:r>
          </w:p>
        </w:tc>
      </w:tr>
      <w:tr w:rsidR="001450BC" w14:paraId="69525059" w14:textId="77777777">
        <w:tc>
          <w:tcPr>
            <w:tcW w:w="3468" w:type="dxa"/>
          </w:tcPr>
          <w:p w14:paraId="69525057" w14:textId="77777777" w:rsidR="001450BC" w:rsidRDefault="00C70125">
            <w:pPr>
              <w:spacing w:after="240" w:line="360" w:lineRule="auto"/>
              <w:rPr>
                <w:sz w:val="20"/>
                <w:szCs w:val="20"/>
              </w:rPr>
            </w:pPr>
            <w:r>
              <w:rPr>
                <w:sz w:val="20"/>
                <w:szCs w:val="20"/>
              </w:rPr>
              <w:t>"</w:t>
            </w:r>
            <w:r>
              <w:rPr>
                <w:b/>
                <w:sz w:val="20"/>
                <w:szCs w:val="20"/>
              </w:rPr>
              <w:t>Card Service</w:t>
            </w:r>
            <w:r>
              <w:rPr>
                <w:sz w:val="20"/>
                <w:szCs w:val="20"/>
              </w:rPr>
              <w:t>"</w:t>
            </w:r>
          </w:p>
        </w:tc>
        <w:tc>
          <w:tcPr>
            <w:tcW w:w="4896" w:type="dxa"/>
          </w:tcPr>
          <w:p w14:paraId="69525058" w14:textId="77777777" w:rsidR="001450BC" w:rsidRDefault="00C70125">
            <w:pPr>
              <w:pBdr>
                <w:top w:val="nil"/>
                <w:left w:val="nil"/>
                <w:bottom w:val="nil"/>
                <w:right w:val="nil"/>
                <w:between w:val="nil"/>
              </w:pBdr>
              <w:spacing w:after="240" w:line="278" w:lineRule="auto"/>
              <w:rPr>
                <w:color w:val="000000"/>
                <w:sz w:val="20"/>
                <w:szCs w:val="20"/>
              </w:rPr>
            </w:pPr>
            <w:r>
              <w:rPr>
                <w:color w:val="000000"/>
                <w:sz w:val="20"/>
                <w:szCs w:val="20"/>
              </w:rPr>
              <w:t>has the meaning given in Section 4.1.1 of these Terms.</w:t>
            </w:r>
          </w:p>
        </w:tc>
      </w:tr>
      <w:tr w:rsidR="001450BC" w14:paraId="6952505C" w14:textId="77777777">
        <w:tc>
          <w:tcPr>
            <w:tcW w:w="3468" w:type="dxa"/>
          </w:tcPr>
          <w:p w14:paraId="6952505A" w14:textId="77777777" w:rsidR="001450BC" w:rsidRDefault="00C70125">
            <w:pPr>
              <w:spacing w:after="240" w:line="360" w:lineRule="auto"/>
              <w:rPr>
                <w:sz w:val="20"/>
                <w:szCs w:val="20"/>
              </w:rPr>
            </w:pPr>
            <w:r>
              <w:rPr>
                <w:sz w:val="20"/>
                <w:szCs w:val="20"/>
              </w:rPr>
              <w:t>"</w:t>
            </w:r>
            <w:r>
              <w:rPr>
                <w:b/>
                <w:sz w:val="20"/>
                <w:szCs w:val="20"/>
              </w:rPr>
              <w:t>Card Service Terms</w:t>
            </w:r>
            <w:r>
              <w:rPr>
                <w:sz w:val="20"/>
                <w:szCs w:val="20"/>
              </w:rPr>
              <w:t>"</w:t>
            </w:r>
          </w:p>
        </w:tc>
        <w:tc>
          <w:tcPr>
            <w:tcW w:w="4896" w:type="dxa"/>
          </w:tcPr>
          <w:p w14:paraId="6952505B" w14:textId="77777777" w:rsidR="001450BC" w:rsidRDefault="00C70125">
            <w:pPr>
              <w:pBdr>
                <w:top w:val="nil"/>
                <w:left w:val="nil"/>
                <w:bottom w:val="nil"/>
                <w:right w:val="nil"/>
                <w:between w:val="nil"/>
              </w:pBdr>
              <w:spacing w:after="240" w:line="278" w:lineRule="auto"/>
              <w:rPr>
                <w:color w:val="000000"/>
                <w:sz w:val="20"/>
                <w:szCs w:val="20"/>
              </w:rPr>
            </w:pPr>
            <w:r>
              <w:rPr>
                <w:color w:val="000000"/>
                <w:sz w:val="20"/>
                <w:szCs w:val="20"/>
              </w:rPr>
              <w:t xml:space="preserve">means the terms applicable to the Card Service set out in </w:t>
            </w:r>
            <w:bookmarkStart w:id="8" w:name="bookmark=id.uc1zzdf8lh9" w:colFirst="0" w:colLast="0"/>
            <w:bookmarkEnd w:id="8"/>
            <w:r>
              <w:rPr>
                <w:color w:val="000000"/>
                <w:sz w:val="20"/>
                <w:szCs w:val="20"/>
              </w:rPr>
              <w:t>Schedule 1.</w:t>
            </w:r>
          </w:p>
        </w:tc>
      </w:tr>
      <w:tr w:rsidR="001450BC" w14:paraId="6952505F" w14:textId="77777777">
        <w:tc>
          <w:tcPr>
            <w:tcW w:w="3468" w:type="dxa"/>
          </w:tcPr>
          <w:p w14:paraId="6952505D" w14:textId="77777777" w:rsidR="001450BC" w:rsidRDefault="00C70125">
            <w:pPr>
              <w:spacing w:after="240" w:line="360" w:lineRule="auto"/>
              <w:rPr>
                <w:sz w:val="20"/>
                <w:szCs w:val="20"/>
              </w:rPr>
            </w:pPr>
            <w:r>
              <w:rPr>
                <w:sz w:val="20"/>
                <w:szCs w:val="20"/>
              </w:rPr>
              <w:t>"</w:t>
            </w:r>
            <w:r>
              <w:rPr>
                <w:b/>
                <w:sz w:val="20"/>
                <w:szCs w:val="20"/>
              </w:rPr>
              <w:t>Card Transaction</w:t>
            </w:r>
            <w:r>
              <w:rPr>
                <w:sz w:val="20"/>
                <w:szCs w:val="20"/>
              </w:rPr>
              <w:t>"</w:t>
            </w:r>
          </w:p>
        </w:tc>
        <w:tc>
          <w:tcPr>
            <w:tcW w:w="4896" w:type="dxa"/>
          </w:tcPr>
          <w:p w14:paraId="6952505E" w14:textId="77777777" w:rsidR="001450BC" w:rsidRDefault="00C70125">
            <w:pPr>
              <w:pBdr>
                <w:top w:val="nil"/>
                <w:left w:val="nil"/>
                <w:bottom w:val="nil"/>
                <w:right w:val="nil"/>
                <w:between w:val="nil"/>
              </w:pBdr>
              <w:spacing w:after="240" w:line="278" w:lineRule="auto"/>
              <w:rPr>
                <w:color w:val="000000"/>
                <w:sz w:val="20"/>
                <w:szCs w:val="20"/>
              </w:rPr>
            </w:pPr>
            <w:r>
              <w:rPr>
                <w:color w:val="000000"/>
                <w:sz w:val="20"/>
                <w:szCs w:val="20"/>
              </w:rPr>
              <w:t>has the meaning given in the Card Service Terms.</w:t>
            </w:r>
          </w:p>
        </w:tc>
      </w:tr>
      <w:tr w:rsidR="001450BC" w14:paraId="69525062" w14:textId="77777777">
        <w:tc>
          <w:tcPr>
            <w:tcW w:w="3468" w:type="dxa"/>
          </w:tcPr>
          <w:p w14:paraId="69525060" w14:textId="77777777" w:rsidR="001450BC" w:rsidRDefault="00C70125">
            <w:pPr>
              <w:spacing w:after="240" w:line="360" w:lineRule="auto"/>
              <w:rPr>
                <w:sz w:val="20"/>
                <w:szCs w:val="20"/>
              </w:rPr>
            </w:pPr>
            <w:r>
              <w:rPr>
                <w:sz w:val="20"/>
                <w:szCs w:val="20"/>
              </w:rPr>
              <w:t>"</w:t>
            </w:r>
            <w:r>
              <w:rPr>
                <w:b/>
                <w:sz w:val="20"/>
                <w:szCs w:val="20"/>
              </w:rPr>
              <w:t>CHAPS</w:t>
            </w:r>
            <w:r>
              <w:rPr>
                <w:sz w:val="20"/>
                <w:szCs w:val="20"/>
              </w:rPr>
              <w:t>"</w:t>
            </w:r>
          </w:p>
        </w:tc>
        <w:tc>
          <w:tcPr>
            <w:tcW w:w="4896" w:type="dxa"/>
          </w:tcPr>
          <w:p w14:paraId="69525061" w14:textId="77777777" w:rsidR="001450BC" w:rsidRDefault="00C70125">
            <w:pPr>
              <w:pBdr>
                <w:top w:val="nil"/>
                <w:left w:val="nil"/>
                <w:bottom w:val="nil"/>
                <w:right w:val="nil"/>
                <w:between w:val="nil"/>
              </w:pBdr>
              <w:spacing w:after="240" w:line="278" w:lineRule="auto"/>
              <w:rPr>
                <w:color w:val="000000"/>
                <w:sz w:val="20"/>
                <w:szCs w:val="20"/>
              </w:rPr>
            </w:pPr>
            <w:r>
              <w:rPr>
                <w:color w:val="000000"/>
                <w:sz w:val="20"/>
                <w:szCs w:val="20"/>
              </w:rPr>
              <w:t>means the Clearing House Automated Payment System in the UK.</w:t>
            </w:r>
          </w:p>
        </w:tc>
      </w:tr>
      <w:tr w:rsidR="001450BC" w14:paraId="69525065" w14:textId="77777777">
        <w:tc>
          <w:tcPr>
            <w:tcW w:w="3468" w:type="dxa"/>
          </w:tcPr>
          <w:p w14:paraId="69525063" w14:textId="77777777" w:rsidR="001450BC" w:rsidRDefault="00C70125">
            <w:pPr>
              <w:spacing w:after="240" w:line="360" w:lineRule="auto"/>
              <w:rPr>
                <w:sz w:val="20"/>
                <w:szCs w:val="20"/>
              </w:rPr>
            </w:pPr>
            <w:r>
              <w:rPr>
                <w:sz w:val="20"/>
                <w:szCs w:val="20"/>
              </w:rPr>
              <w:t>"</w:t>
            </w:r>
            <w:r>
              <w:rPr>
                <w:b/>
                <w:sz w:val="20"/>
                <w:szCs w:val="20"/>
              </w:rPr>
              <w:t>Commencement Date</w:t>
            </w:r>
            <w:r>
              <w:rPr>
                <w:sz w:val="20"/>
                <w:szCs w:val="20"/>
              </w:rPr>
              <w:t>"</w:t>
            </w:r>
          </w:p>
        </w:tc>
        <w:tc>
          <w:tcPr>
            <w:tcW w:w="4896" w:type="dxa"/>
          </w:tcPr>
          <w:p w14:paraId="69525064" w14:textId="77777777" w:rsidR="001450BC" w:rsidRDefault="00C70125">
            <w:pPr>
              <w:pBdr>
                <w:top w:val="nil"/>
                <w:left w:val="nil"/>
                <w:bottom w:val="nil"/>
                <w:right w:val="nil"/>
                <w:between w:val="nil"/>
              </w:pBdr>
              <w:spacing w:after="240" w:line="278" w:lineRule="auto"/>
              <w:rPr>
                <w:color w:val="000000"/>
                <w:sz w:val="20"/>
                <w:szCs w:val="20"/>
              </w:rPr>
            </w:pPr>
            <w:r>
              <w:rPr>
                <w:color w:val="000000"/>
                <w:sz w:val="20"/>
                <w:szCs w:val="20"/>
              </w:rPr>
              <w:t>has the meaning given in Section 1.2 of these Terms.</w:t>
            </w:r>
          </w:p>
        </w:tc>
      </w:tr>
      <w:tr w:rsidR="001450BC" w14:paraId="69525068" w14:textId="77777777">
        <w:tc>
          <w:tcPr>
            <w:tcW w:w="3468" w:type="dxa"/>
          </w:tcPr>
          <w:p w14:paraId="69525066" w14:textId="77777777" w:rsidR="001450BC" w:rsidRDefault="00C70125">
            <w:pPr>
              <w:spacing w:after="240" w:line="360" w:lineRule="auto"/>
              <w:rPr>
                <w:sz w:val="20"/>
                <w:szCs w:val="20"/>
              </w:rPr>
            </w:pPr>
            <w:r>
              <w:rPr>
                <w:sz w:val="20"/>
                <w:szCs w:val="20"/>
              </w:rPr>
              <w:t>"</w:t>
            </w:r>
            <w:r>
              <w:rPr>
                <w:b/>
                <w:sz w:val="20"/>
                <w:szCs w:val="20"/>
              </w:rPr>
              <w:t>DD Information</w:t>
            </w:r>
            <w:r>
              <w:rPr>
                <w:sz w:val="20"/>
                <w:szCs w:val="20"/>
              </w:rPr>
              <w:t>"</w:t>
            </w:r>
          </w:p>
        </w:tc>
        <w:tc>
          <w:tcPr>
            <w:tcW w:w="4896" w:type="dxa"/>
          </w:tcPr>
          <w:p w14:paraId="69525067" w14:textId="77777777" w:rsidR="001450BC" w:rsidRDefault="00C70125">
            <w:pPr>
              <w:pBdr>
                <w:top w:val="nil"/>
                <w:left w:val="nil"/>
                <w:bottom w:val="nil"/>
                <w:right w:val="nil"/>
                <w:between w:val="nil"/>
              </w:pBdr>
              <w:spacing w:after="240" w:line="278" w:lineRule="auto"/>
              <w:rPr>
                <w:color w:val="000000"/>
                <w:sz w:val="20"/>
                <w:szCs w:val="20"/>
              </w:rPr>
            </w:pPr>
            <w:r>
              <w:rPr>
                <w:color w:val="000000"/>
                <w:sz w:val="20"/>
                <w:szCs w:val="20"/>
              </w:rPr>
              <w:t xml:space="preserve">has the meaning given in Section 6.1 of these Terms. </w:t>
            </w:r>
          </w:p>
        </w:tc>
      </w:tr>
      <w:tr w:rsidR="001450BC" w14:paraId="6952506B" w14:textId="77777777">
        <w:tc>
          <w:tcPr>
            <w:tcW w:w="3468" w:type="dxa"/>
          </w:tcPr>
          <w:p w14:paraId="69525069" w14:textId="77777777" w:rsidR="001450BC" w:rsidRDefault="00C70125">
            <w:pPr>
              <w:spacing w:after="240" w:line="360" w:lineRule="auto"/>
              <w:rPr>
                <w:sz w:val="20"/>
                <w:szCs w:val="20"/>
              </w:rPr>
            </w:pPr>
            <w:r>
              <w:rPr>
                <w:sz w:val="20"/>
                <w:szCs w:val="20"/>
              </w:rPr>
              <w:t>"</w:t>
            </w:r>
            <w:r>
              <w:rPr>
                <w:b/>
                <w:sz w:val="20"/>
                <w:szCs w:val="20"/>
              </w:rPr>
              <w:t>Electronic Money Regulations 2011</w:t>
            </w:r>
            <w:r>
              <w:rPr>
                <w:sz w:val="20"/>
                <w:szCs w:val="20"/>
              </w:rPr>
              <w:t>"</w:t>
            </w:r>
          </w:p>
        </w:tc>
        <w:tc>
          <w:tcPr>
            <w:tcW w:w="4896" w:type="dxa"/>
          </w:tcPr>
          <w:p w14:paraId="6952506A" w14:textId="77777777" w:rsidR="001450BC" w:rsidRDefault="00C70125">
            <w:pPr>
              <w:pBdr>
                <w:top w:val="nil"/>
                <w:left w:val="nil"/>
                <w:bottom w:val="nil"/>
                <w:right w:val="nil"/>
                <w:between w:val="nil"/>
              </w:pBdr>
              <w:spacing w:after="240" w:line="278" w:lineRule="auto"/>
              <w:rPr>
                <w:color w:val="000000"/>
                <w:sz w:val="20"/>
                <w:szCs w:val="20"/>
              </w:rPr>
            </w:pPr>
            <w:r>
              <w:rPr>
                <w:color w:val="000000"/>
                <w:sz w:val="20"/>
                <w:szCs w:val="20"/>
              </w:rPr>
              <w:t>means the UK Electronic Money Regulations 2011 (Statutory Instrument 2011/99) as amended from time to time.</w:t>
            </w:r>
          </w:p>
        </w:tc>
      </w:tr>
      <w:tr w:rsidR="001450BC" w14:paraId="6952506E" w14:textId="77777777">
        <w:tc>
          <w:tcPr>
            <w:tcW w:w="3468" w:type="dxa"/>
          </w:tcPr>
          <w:p w14:paraId="6952506C" w14:textId="77777777" w:rsidR="001450BC" w:rsidRDefault="00C70125">
            <w:pPr>
              <w:spacing w:after="240" w:line="360" w:lineRule="auto"/>
              <w:rPr>
                <w:sz w:val="20"/>
                <w:szCs w:val="20"/>
              </w:rPr>
            </w:pPr>
            <w:r>
              <w:rPr>
                <w:sz w:val="20"/>
                <w:szCs w:val="20"/>
              </w:rPr>
              <w:t>"</w:t>
            </w:r>
            <w:r>
              <w:rPr>
                <w:b/>
                <w:sz w:val="20"/>
                <w:szCs w:val="20"/>
              </w:rPr>
              <w:t>Equals Money Platform</w:t>
            </w:r>
            <w:r>
              <w:rPr>
                <w:sz w:val="20"/>
                <w:szCs w:val="20"/>
              </w:rPr>
              <w:t>"</w:t>
            </w:r>
          </w:p>
        </w:tc>
        <w:tc>
          <w:tcPr>
            <w:tcW w:w="4896" w:type="dxa"/>
          </w:tcPr>
          <w:p w14:paraId="6952506D" w14:textId="77777777" w:rsidR="001450BC" w:rsidRDefault="00C70125">
            <w:pPr>
              <w:pBdr>
                <w:top w:val="nil"/>
                <w:left w:val="nil"/>
                <w:bottom w:val="nil"/>
                <w:right w:val="nil"/>
                <w:between w:val="nil"/>
              </w:pBdr>
              <w:spacing w:after="240" w:line="278" w:lineRule="auto"/>
              <w:rPr>
                <w:color w:val="000000"/>
                <w:sz w:val="20"/>
                <w:szCs w:val="20"/>
              </w:rPr>
            </w:pPr>
            <w:r>
              <w:rPr>
                <w:color w:val="000000"/>
                <w:sz w:val="20"/>
                <w:szCs w:val="20"/>
              </w:rPr>
              <w:t>means the technology platform through which you can access and use the Services.</w:t>
            </w:r>
          </w:p>
        </w:tc>
      </w:tr>
      <w:tr w:rsidR="001450BC" w14:paraId="69525071" w14:textId="77777777">
        <w:tc>
          <w:tcPr>
            <w:tcW w:w="3468" w:type="dxa"/>
          </w:tcPr>
          <w:p w14:paraId="6952506F" w14:textId="77777777" w:rsidR="001450BC" w:rsidRDefault="00C70125">
            <w:pPr>
              <w:spacing w:after="240" w:line="360" w:lineRule="auto"/>
              <w:rPr>
                <w:b/>
                <w:sz w:val="20"/>
                <w:szCs w:val="20"/>
              </w:rPr>
            </w:pPr>
            <w:r>
              <w:rPr>
                <w:b/>
                <w:sz w:val="20"/>
                <w:szCs w:val="20"/>
              </w:rPr>
              <w:t>"EUR"</w:t>
            </w:r>
          </w:p>
        </w:tc>
        <w:tc>
          <w:tcPr>
            <w:tcW w:w="4896" w:type="dxa"/>
          </w:tcPr>
          <w:p w14:paraId="69525070" w14:textId="77777777" w:rsidR="001450BC" w:rsidRDefault="00C70125">
            <w:pPr>
              <w:pBdr>
                <w:top w:val="nil"/>
                <w:left w:val="nil"/>
                <w:bottom w:val="nil"/>
                <w:right w:val="nil"/>
                <w:between w:val="nil"/>
              </w:pBdr>
              <w:spacing w:after="240" w:line="278" w:lineRule="auto"/>
              <w:rPr>
                <w:color w:val="000000"/>
                <w:sz w:val="20"/>
                <w:szCs w:val="20"/>
              </w:rPr>
            </w:pPr>
            <w:r>
              <w:rPr>
                <w:color w:val="000000"/>
                <w:sz w:val="20"/>
                <w:szCs w:val="20"/>
              </w:rPr>
              <w:t xml:space="preserve">means Euro, the official currency of the Eurozone.  </w:t>
            </w:r>
          </w:p>
        </w:tc>
      </w:tr>
      <w:tr w:rsidR="001450BC" w14:paraId="69525074" w14:textId="77777777">
        <w:tc>
          <w:tcPr>
            <w:tcW w:w="3468" w:type="dxa"/>
          </w:tcPr>
          <w:p w14:paraId="69525072" w14:textId="77777777" w:rsidR="001450BC" w:rsidRDefault="00C70125">
            <w:pPr>
              <w:spacing w:after="240" w:line="360" w:lineRule="auto"/>
              <w:rPr>
                <w:b/>
                <w:sz w:val="20"/>
                <w:szCs w:val="20"/>
              </w:rPr>
            </w:pPr>
            <w:r>
              <w:rPr>
                <w:b/>
                <w:sz w:val="20"/>
                <w:szCs w:val="20"/>
              </w:rPr>
              <w:t>"Eurozone"</w:t>
            </w:r>
          </w:p>
        </w:tc>
        <w:tc>
          <w:tcPr>
            <w:tcW w:w="4896" w:type="dxa"/>
          </w:tcPr>
          <w:p w14:paraId="69525073" w14:textId="77777777" w:rsidR="001450BC" w:rsidRDefault="00C70125">
            <w:pPr>
              <w:pBdr>
                <w:top w:val="nil"/>
                <w:left w:val="nil"/>
                <w:bottom w:val="nil"/>
                <w:right w:val="nil"/>
                <w:between w:val="nil"/>
              </w:pBdr>
              <w:spacing w:after="240" w:line="278" w:lineRule="auto"/>
              <w:rPr>
                <w:color w:val="000000"/>
                <w:sz w:val="20"/>
                <w:szCs w:val="20"/>
              </w:rPr>
            </w:pPr>
            <w:r>
              <w:rPr>
                <w:color w:val="000000"/>
                <w:sz w:val="20"/>
                <w:szCs w:val="20"/>
              </w:rPr>
              <w:t xml:space="preserve">means those member states of the EU that have adopted EUR as their official currency.  </w:t>
            </w:r>
          </w:p>
        </w:tc>
      </w:tr>
      <w:tr w:rsidR="001450BC" w14:paraId="69525077" w14:textId="77777777">
        <w:tc>
          <w:tcPr>
            <w:tcW w:w="3468" w:type="dxa"/>
          </w:tcPr>
          <w:p w14:paraId="69525075" w14:textId="77777777" w:rsidR="001450BC" w:rsidRDefault="00C70125">
            <w:pPr>
              <w:spacing w:after="240" w:line="360" w:lineRule="auto"/>
              <w:rPr>
                <w:sz w:val="20"/>
                <w:szCs w:val="20"/>
              </w:rPr>
            </w:pPr>
            <w:r>
              <w:rPr>
                <w:sz w:val="20"/>
                <w:szCs w:val="20"/>
              </w:rPr>
              <w:lastRenderedPageBreak/>
              <w:t>"</w:t>
            </w:r>
            <w:r>
              <w:rPr>
                <w:b/>
                <w:sz w:val="20"/>
                <w:szCs w:val="20"/>
              </w:rPr>
              <w:t>Faster Payments</w:t>
            </w:r>
            <w:r>
              <w:rPr>
                <w:sz w:val="20"/>
                <w:szCs w:val="20"/>
              </w:rPr>
              <w:t>"</w:t>
            </w:r>
          </w:p>
        </w:tc>
        <w:tc>
          <w:tcPr>
            <w:tcW w:w="4896" w:type="dxa"/>
          </w:tcPr>
          <w:p w14:paraId="69525076" w14:textId="77777777" w:rsidR="001450BC" w:rsidRDefault="00C70125">
            <w:pPr>
              <w:pBdr>
                <w:top w:val="nil"/>
                <w:left w:val="nil"/>
                <w:bottom w:val="nil"/>
                <w:right w:val="nil"/>
                <w:between w:val="nil"/>
              </w:pBdr>
              <w:spacing w:after="240" w:line="278" w:lineRule="auto"/>
              <w:rPr>
                <w:color w:val="000000"/>
                <w:sz w:val="20"/>
                <w:szCs w:val="20"/>
              </w:rPr>
            </w:pPr>
            <w:r>
              <w:rPr>
                <w:color w:val="000000"/>
                <w:sz w:val="20"/>
                <w:szCs w:val="20"/>
              </w:rPr>
              <w:t>means the Faster Payments Service for electronic sterling payments in the UK.</w:t>
            </w:r>
          </w:p>
        </w:tc>
      </w:tr>
      <w:tr w:rsidR="001450BC" w14:paraId="6952507A" w14:textId="77777777">
        <w:tc>
          <w:tcPr>
            <w:tcW w:w="3468" w:type="dxa"/>
          </w:tcPr>
          <w:p w14:paraId="69525078" w14:textId="77777777" w:rsidR="001450BC" w:rsidRDefault="00C70125">
            <w:pPr>
              <w:spacing w:after="240" w:line="360" w:lineRule="auto"/>
              <w:rPr>
                <w:sz w:val="20"/>
                <w:szCs w:val="20"/>
              </w:rPr>
            </w:pPr>
            <w:r>
              <w:rPr>
                <w:sz w:val="20"/>
                <w:szCs w:val="20"/>
              </w:rPr>
              <w:t>"</w:t>
            </w:r>
            <w:r>
              <w:rPr>
                <w:b/>
                <w:sz w:val="20"/>
                <w:szCs w:val="20"/>
              </w:rPr>
              <w:t>Fee Changes</w:t>
            </w:r>
            <w:r>
              <w:rPr>
                <w:sz w:val="20"/>
                <w:szCs w:val="20"/>
              </w:rPr>
              <w:t>"</w:t>
            </w:r>
          </w:p>
        </w:tc>
        <w:tc>
          <w:tcPr>
            <w:tcW w:w="4896" w:type="dxa"/>
          </w:tcPr>
          <w:p w14:paraId="69525079" w14:textId="77777777" w:rsidR="001450BC" w:rsidRDefault="00C70125">
            <w:pPr>
              <w:pBdr>
                <w:top w:val="nil"/>
                <w:left w:val="nil"/>
                <w:bottom w:val="nil"/>
                <w:right w:val="nil"/>
                <w:between w:val="nil"/>
              </w:pBdr>
              <w:spacing w:after="240" w:line="278" w:lineRule="auto"/>
              <w:rPr>
                <w:color w:val="000000"/>
                <w:sz w:val="20"/>
                <w:szCs w:val="20"/>
              </w:rPr>
            </w:pPr>
            <w:r>
              <w:rPr>
                <w:color w:val="000000"/>
                <w:sz w:val="20"/>
                <w:szCs w:val="20"/>
              </w:rPr>
              <w:t>has the meaning given in Section 9.4 of these Terms.</w:t>
            </w:r>
          </w:p>
        </w:tc>
      </w:tr>
      <w:tr w:rsidR="001450BC" w14:paraId="6952507D" w14:textId="77777777">
        <w:tc>
          <w:tcPr>
            <w:tcW w:w="3468" w:type="dxa"/>
          </w:tcPr>
          <w:p w14:paraId="6952507B" w14:textId="77777777" w:rsidR="001450BC" w:rsidRDefault="00C70125">
            <w:pPr>
              <w:spacing w:after="240" w:line="360" w:lineRule="auto"/>
              <w:rPr>
                <w:sz w:val="20"/>
                <w:szCs w:val="20"/>
              </w:rPr>
            </w:pPr>
            <w:r>
              <w:rPr>
                <w:sz w:val="20"/>
                <w:szCs w:val="20"/>
              </w:rPr>
              <w:t>"</w:t>
            </w:r>
            <w:r>
              <w:rPr>
                <w:b/>
                <w:sz w:val="20"/>
                <w:szCs w:val="20"/>
              </w:rPr>
              <w:t>Fees and Charges</w:t>
            </w:r>
            <w:r>
              <w:rPr>
                <w:sz w:val="20"/>
                <w:szCs w:val="20"/>
              </w:rPr>
              <w:t>"</w:t>
            </w:r>
          </w:p>
        </w:tc>
        <w:tc>
          <w:tcPr>
            <w:tcW w:w="4896" w:type="dxa"/>
          </w:tcPr>
          <w:p w14:paraId="6952507C" w14:textId="04581553" w:rsidR="001450BC" w:rsidRDefault="00C70125">
            <w:pPr>
              <w:pBdr>
                <w:top w:val="nil"/>
                <w:left w:val="nil"/>
                <w:bottom w:val="nil"/>
                <w:right w:val="nil"/>
                <w:between w:val="nil"/>
              </w:pBdr>
              <w:spacing w:after="240" w:line="278" w:lineRule="auto"/>
              <w:rPr>
                <w:color w:val="000000"/>
                <w:sz w:val="20"/>
                <w:szCs w:val="20"/>
              </w:rPr>
            </w:pPr>
            <w:r>
              <w:rPr>
                <w:color w:val="000000"/>
                <w:sz w:val="20"/>
                <w:szCs w:val="20"/>
              </w:rPr>
              <w:t>means the fees and charges applicable to the Services as set out in Annex A of these Terms.</w:t>
            </w:r>
          </w:p>
        </w:tc>
      </w:tr>
      <w:tr w:rsidR="001450BC" w14:paraId="69525080" w14:textId="77777777">
        <w:tc>
          <w:tcPr>
            <w:tcW w:w="3468" w:type="dxa"/>
          </w:tcPr>
          <w:p w14:paraId="6952507E" w14:textId="77777777" w:rsidR="001450BC" w:rsidRDefault="00C70125">
            <w:pPr>
              <w:spacing w:after="240" w:line="360" w:lineRule="auto"/>
              <w:rPr>
                <w:sz w:val="20"/>
                <w:szCs w:val="20"/>
              </w:rPr>
            </w:pPr>
            <w:r>
              <w:rPr>
                <w:sz w:val="20"/>
                <w:szCs w:val="20"/>
              </w:rPr>
              <w:t>"</w:t>
            </w:r>
            <w:r>
              <w:rPr>
                <w:b/>
                <w:sz w:val="20"/>
                <w:szCs w:val="20"/>
              </w:rPr>
              <w:t>FOS</w:t>
            </w:r>
            <w:r>
              <w:rPr>
                <w:sz w:val="20"/>
                <w:szCs w:val="20"/>
              </w:rPr>
              <w:t>"</w:t>
            </w:r>
          </w:p>
        </w:tc>
        <w:tc>
          <w:tcPr>
            <w:tcW w:w="4896" w:type="dxa"/>
          </w:tcPr>
          <w:p w14:paraId="6952507F" w14:textId="77777777" w:rsidR="001450BC" w:rsidRDefault="00C70125">
            <w:pPr>
              <w:pBdr>
                <w:top w:val="nil"/>
                <w:left w:val="nil"/>
                <w:bottom w:val="nil"/>
                <w:right w:val="nil"/>
                <w:between w:val="nil"/>
              </w:pBdr>
              <w:spacing w:after="240" w:line="278" w:lineRule="auto"/>
              <w:rPr>
                <w:color w:val="000000"/>
                <w:sz w:val="20"/>
                <w:szCs w:val="20"/>
              </w:rPr>
            </w:pPr>
            <w:r>
              <w:rPr>
                <w:color w:val="000000"/>
                <w:sz w:val="20"/>
                <w:szCs w:val="20"/>
              </w:rPr>
              <w:t xml:space="preserve">has the meaning given in Section 28.3 of these Terms. </w:t>
            </w:r>
          </w:p>
        </w:tc>
      </w:tr>
      <w:tr w:rsidR="001450BC" w14:paraId="69525083" w14:textId="77777777">
        <w:tc>
          <w:tcPr>
            <w:tcW w:w="3468" w:type="dxa"/>
          </w:tcPr>
          <w:p w14:paraId="69525081" w14:textId="77777777" w:rsidR="001450BC" w:rsidRDefault="00C70125">
            <w:pPr>
              <w:spacing w:after="240" w:line="360" w:lineRule="auto"/>
              <w:rPr>
                <w:sz w:val="20"/>
                <w:szCs w:val="20"/>
              </w:rPr>
            </w:pPr>
            <w:r>
              <w:rPr>
                <w:sz w:val="20"/>
                <w:szCs w:val="20"/>
              </w:rPr>
              <w:t>"</w:t>
            </w:r>
            <w:r>
              <w:rPr>
                <w:b/>
                <w:sz w:val="20"/>
                <w:szCs w:val="20"/>
              </w:rPr>
              <w:t>FSCS</w:t>
            </w:r>
            <w:r>
              <w:rPr>
                <w:sz w:val="20"/>
                <w:szCs w:val="20"/>
              </w:rPr>
              <w:t>"</w:t>
            </w:r>
          </w:p>
        </w:tc>
        <w:tc>
          <w:tcPr>
            <w:tcW w:w="4896" w:type="dxa"/>
          </w:tcPr>
          <w:p w14:paraId="69525082" w14:textId="77777777" w:rsidR="001450BC" w:rsidRDefault="00C70125">
            <w:pPr>
              <w:pBdr>
                <w:top w:val="nil"/>
                <w:left w:val="nil"/>
                <w:bottom w:val="nil"/>
                <w:right w:val="nil"/>
                <w:between w:val="nil"/>
              </w:pBdr>
              <w:spacing w:after="240" w:line="278" w:lineRule="auto"/>
              <w:rPr>
                <w:color w:val="000000"/>
                <w:sz w:val="20"/>
                <w:szCs w:val="20"/>
              </w:rPr>
            </w:pPr>
            <w:r>
              <w:rPr>
                <w:color w:val="000000"/>
                <w:sz w:val="20"/>
                <w:szCs w:val="20"/>
              </w:rPr>
              <w:t xml:space="preserve">has the meaning given in Section 19.3 of these Terms. </w:t>
            </w:r>
          </w:p>
        </w:tc>
      </w:tr>
      <w:tr w:rsidR="001450BC" w14:paraId="69525086" w14:textId="77777777">
        <w:tc>
          <w:tcPr>
            <w:tcW w:w="3468" w:type="dxa"/>
          </w:tcPr>
          <w:p w14:paraId="69525084" w14:textId="77777777" w:rsidR="001450BC" w:rsidRDefault="00C70125">
            <w:pPr>
              <w:spacing w:after="240" w:line="360" w:lineRule="auto"/>
              <w:rPr>
                <w:sz w:val="20"/>
                <w:szCs w:val="20"/>
              </w:rPr>
            </w:pPr>
            <w:r>
              <w:rPr>
                <w:sz w:val="20"/>
                <w:szCs w:val="20"/>
              </w:rPr>
              <w:t>"</w:t>
            </w:r>
            <w:r>
              <w:rPr>
                <w:b/>
                <w:sz w:val="20"/>
                <w:szCs w:val="20"/>
              </w:rPr>
              <w:t>Funding Method</w:t>
            </w:r>
            <w:r>
              <w:rPr>
                <w:sz w:val="20"/>
                <w:szCs w:val="20"/>
              </w:rPr>
              <w:t>"</w:t>
            </w:r>
          </w:p>
        </w:tc>
        <w:tc>
          <w:tcPr>
            <w:tcW w:w="4896" w:type="dxa"/>
          </w:tcPr>
          <w:p w14:paraId="69525085" w14:textId="77777777" w:rsidR="001450BC" w:rsidRDefault="00C70125">
            <w:pPr>
              <w:pBdr>
                <w:top w:val="nil"/>
                <w:left w:val="nil"/>
                <w:bottom w:val="nil"/>
                <w:right w:val="nil"/>
                <w:between w:val="nil"/>
              </w:pBdr>
              <w:spacing w:after="240" w:line="278" w:lineRule="auto"/>
              <w:rPr>
                <w:color w:val="000000"/>
                <w:sz w:val="20"/>
                <w:szCs w:val="20"/>
              </w:rPr>
            </w:pPr>
            <w:r>
              <w:rPr>
                <w:color w:val="000000"/>
                <w:sz w:val="20"/>
                <w:szCs w:val="20"/>
              </w:rPr>
              <w:t>means each of the methods for adding funds to your Payment Account that we allow from time to time.</w:t>
            </w:r>
          </w:p>
        </w:tc>
      </w:tr>
      <w:tr w:rsidR="001450BC" w14:paraId="69525089" w14:textId="77777777">
        <w:tc>
          <w:tcPr>
            <w:tcW w:w="3468" w:type="dxa"/>
          </w:tcPr>
          <w:p w14:paraId="69525087" w14:textId="77777777" w:rsidR="001450BC" w:rsidRDefault="00C70125">
            <w:pPr>
              <w:spacing w:after="240" w:line="360" w:lineRule="auto"/>
              <w:rPr>
                <w:sz w:val="20"/>
                <w:szCs w:val="20"/>
              </w:rPr>
            </w:pPr>
            <w:r>
              <w:rPr>
                <w:sz w:val="20"/>
                <w:szCs w:val="20"/>
              </w:rPr>
              <w:t>"</w:t>
            </w:r>
            <w:r>
              <w:rPr>
                <w:b/>
                <w:sz w:val="20"/>
                <w:szCs w:val="20"/>
              </w:rPr>
              <w:t>FX Conversion</w:t>
            </w:r>
            <w:r>
              <w:rPr>
                <w:sz w:val="20"/>
                <w:szCs w:val="20"/>
              </w:rPr>
              <w:t>"</w:t>
            </w:r>
          </w:p>
        </w:tc>
        <w:tc>
          <w:tcPr>
            <w:tcW w:w="4896" w:type="dxa"/>
          </w:tcPr>
          <w:p w14:paraId="69525088" w14:textId="77777777" w:rsidR="001450BC" w:rsidRDefault="00C70125">
            <w:pPr>
              <w:pBdr>
                <w:top w:val="nil"/>
                <w:left w:val="nil"/>
                <w:bottom w:val="nil"/>
                <w:right w:val="nil"/>
                <w:between w:val="nil"/>
              </w:pBdr>
              <w:spacing w:after="240" w:line="278" w:lineRule="auto"/>
              <w:rPr>
                <w:color w:val="000000"/>
                <w:sz w:val="20"/>
                <w:szCs w:val="20"/>
              </w:rPr>
            </w:pPr>
            <w:r>
              <w:rPr>
                <w:color w:val="000000"/>
                <w:sz w:val="20"/>
                <w:szCs w:val="20"/>
              </w:rPr>
              <w:t>has the meaning given in the FX Service Terms.</w:t>
            </w:r>
          </w:p>
        </w:tc>
      </w:tr>
      <w:tr w:rsidR="001450BC" w14:paraId="6952508C" w14:textId="77777777">
        <w:tc>
          <w:tcPr>
            <w:tcW w:w="3468" w:type="dxa"/>
          </w:tcPr>
          <w:p w14:paraId="6952508A" w14:textId="77777777" w:rsidR="001450BC" w:rsidRDefault="00C70125">
            <w:pPr>
              <w:spacing w:after="240" w:line="360" w:lineRule="auto"/>
              <w:rPr>
                <w:sz w:val="20"/>
                <w:szCs w:val="20"/>
              </w:rPr>
            </w:pPr>
            <w:r>
              <w:rPr>
                <w:sz w:val="20"/>
                <w:szCs w:val="20"/>
              </w:rPr>
              <w:t>"</w:t>
            </w:r>
            <w:r>
              <w:rPr>
                <w:b/>
                <w:sz w:val="20"/>
                <w:szCs w:val="20"/>
              </w:rPr>
              <w:t>FX Service</w:t>
            </w:r>
            <w:r>
              <w:rPr>
                <w:sz w:val="20"/>
                <w:szCs w:val="20"/>
              </w:rPr>
              <w:t>"</w:t>
            </w:r>
          </w:p>
        </w:tc>
        <w:tc>
          <w:tcPr>
            <w:tcW w:w="4896" w:type="dxa"/>
          </w:tcPr>
          <w:p w14:paraId="6952508B" w14:textId="77777777" w:rsidR="001450BC" w:rsidRDefault="00C70125">
            <w:pPr>
              <w:pBdr>
                <w:top w:val="nil"/>
                <w:left w:val="nil"/>
                <w:bottom w:val="nil"/>
                <w:right w:val="nil"/>
                <w:between w:val="nil"/>
              </w:pBdr>
              <w:spacing w:after="240" w:line="278" w:lineRule="auto"/>
              <w:rPr>
                <w:color w:val="000000"/>
                <w:sz w:val="20"/>
                <w:szCs w:val="20"/>
              </w:rPr>
            </w:pPr>
            <w:r>
              <w:rPr>
                <w:color w:val="000000"/>
                <w:sz w:val="20"/>
                <w:szCs w:val="20"/>
              </w:rPr>
              <w:t>has the meaning given in 4.1.2 of these Terms.</w:t>
            </w:r>
          </w:p>
        </w:tc>
      </w:tr>
      <w:tr w:rsidR="001450BC" w14:paraId="6952508F" w14:textId="77777777">
        <w:tc>
          <w:tcPr>
            <w:tcW w:w="3468" w:type="dxa"/>
          </w:tcPr>
          <w:p w14:paraId="6952508D" w14:textId="77777777" w:rsidR="001450BC" w:rsidRDefault="00C70125">
            <w:pPr>
              <w:spacing w:after="240" w:line="360" w:lineRule="auto"/>
              <w:rPr>
                <w:sz w:val="20"/>
                <w:szCs w:val="20"/>
              </w:rPr>
            </w:pPr>
            <w:r>
              <w:rPr>
                <w:sz w:val="20"/>
                <w:szCs w:val="20"/>
              </w:rPr>
              <w:t>"</w:t>
            </w:r>
            <w:r>
              <w:rPr>
                <w:b/>
                <w:sz w:val="20"/>
                <w:szCs w:val="20"/>
              </w:rPr>
              <w:t>FX Service Terms</w:t>
            </w:r>
            <w:r>
              <w:rPr>
                <w:sz w:val="20"/>
                <w:szCs w:val="20"/>
              </w:rPr>
              <w:t>"</w:t>
            </w:r>
          </w:p>
        </w:tc>
        <w:tc>
          <w:tcPr>
            <w:tcW w:w="4896" w:type="dxa"/>
          </w:tcPr>
          <w:p w14:paraId="6952508E" w14:textId="77777777" w:rsidR="001450BC" w:rsidRDefault="00C70125">
            <w:pPr>
              <w:pBdr>
                <w:top w:val="nil"/>
                <w:left w:val="nil"/>
                <w:bottom w:val="nil"/>
                <w:right w:val="nil"/>
                <w:between w:val="nil"/>
              </w:pBdr>
              <w:spacing w:after="240" w:line="278" w:lineRule="auto"/>
              <w:rPr>
                <w:color w:val="000000"/>
                <w:sz w:val="20"/>
                <w:szCs w:val="20"/>
              </w:rPr>
            </w:pPr>
            <w:r>
              <w:rPr>
                <w:color w:val="000000"/>
                <w:sz w:val="20"/>
                <w:szCs w:val="20"/>
              </w:rPr>
              <w:t xml:space="preserve">means the terms applicable to the FX Service set out in </w:t>
            </w:r>
            <w:bookmarkStart w:id="9" w:name="bookmark=id.hezc5qvc7yje" w:colFirst="0" w:colLast="0"/>
            <w:bookmarkEnd w:id="9"/>
            <w:r>
              <w:rPr>
                <w:color w:val="000000"/>
                <w:sz w:val="20"/>
                <w:szCs w:val="20"/>
              </w:rPr>
              <w:t>Schedule 2.</w:t>
            </w:r>
          </w:p>
        </w:tc>
      </w:tr>
      <w:tr w:rsidR="001450BC" w14:paraId="69525092" w14:textId="77777777">
        <w:tc>
          <w:tcPr>
            <w:tcW w:w="3468" w:type="dxa"/>
          </w:tcPr>
          <w:p w14:paraId="69525090" w14:textId="77777777" w:rsidR="001450BC" w:rsidRDefault="00C70125">
            <w:pPr>
              <w:spacing w:after="240" w:line="360" w:lineRule="auto"/>
              <w:rPr>
                <w:sz w:val="20"/>
                <w:szCs w:val="20"/>
              </w:rPr>
            </w:pPr>
            <w:r>
              <w:rPr>
                <w:sz w:val="20"/>
                <w:szCs w:val="20"/>
              </w:rPr>
              <w:t>"</w:t>
            </w:r>
            <w:r>
              <w:rPr>
                <w:b/>
                <w:sz w:val="20"/>
                <w:szCs w:val="20"/>
              </w:rPr>
              <w:t>FX Transaction</w:t>
            </w:r>
            <w:r>
              <w:rPr>
                <w:sz w:val="20"/>
                <w:szCs w:val="20"/>
              </w:rPr>
              <w:t>"</w:t>
            </w:r>
          </w:p>
        </w:tc>
        <w:tc>
          <w:tcPr>
            <w:tcW w:w="4896" w:type="dxa"/>
          </w:tcPr>
          <w:p w14:paraId="69525091" w14:textId="77777777" w:rsidR="001450BC" w:rsidRDefault="00C70125">
            <w:pPr>
              <w:pBdr>
                <w:top w:val="nil"/>
                <w:left w:val="nil"/>
                <w:bottom w:val="nil"/>
                <w:right w:val="nil"/>
                <w:between w:val="nil"/>
              </w:pBdr>
              <w:spacing w:after="240" w:line="278" w:lineRule="auto"/>
              <w:rPr>
                <w:color w:val="000000"/>
                <w:sz w:val="20"/>
                <w:szCs w:val="20"/>
              </w:rPr>
            </w:pPr>
            <w:r>
              <w:rPr>
                <w:color w:val="000000"/>
                <w:sz w:val="20"/>
                <w:szCs w:val="20"/>
              </w:rPr>
              <w:t>has the meaning given in the FX Service Terms.</w:t>
            </w:r>
          </w:p>
        </w:tc>
      </w:tr>
      <w:tr w:rsidR="001450BC" w14:paraId="69525095" w14:textId="77777777">
        <w:tc>
          <w:tcPr>
            <w:tcW w:w="3468" w:type="dxa"/>
          </w:tcPr>
          <w:p w14:paraId="69525093" w14:textId="77777777" w:rsidR="001450BC" w:rsidRDefault="00C70125">
            <w:pPr>
              <w:spacing w:after="240" w:line="360" w:lineRule="auto"/>
              <w:rPr>
                <w:sz w:val="20"/>
                <w:szCs w:val="20"/>
              </w:rPr>
            </w:pPr>
            <w:r>
              <w:rPr>
                <w:sz w:val="20"/>
                <w:szCs w:val="20"/>
              </w:rPr>
              <w:t>"</w:t>
            </w:r>
            <w:r>
              <w:rPr>
                <w:b/>
                <w:sz w:val="20"/>
                <w:szCs w:val="20"/>
              </w:rPr>
              <w:t>GBP</w:t>
            </w:r>
            <w:r>
              <w:rPr>
                <w:sz w:val="20"/>
                <w:szCs w:val="20"/>
              </w:rPr>
              <w:t>"</w:t>
            </w:r>
          </w:p>
        </w:tc>
        <w:tc>
          <w:tcPr>
            <w:tcW w:w="4896" w:type="dxa"/>
          </w:tcPr>
          <w:p w14:paraId="69525094" w14:textId="77777777" w:rsidR="001450BC" w:rsidRDefault="00C70125">
            <w:pPr>
              <w:pBdr>
                <w:top w:val="nil"/>
                <w:left w:val="nil"/>
                <w:bottom w:val="nil"/>
                <w:right w:val="nil"/>
                <w:between w:val="nil"/>
              </w:pBdr>
              <w:spacing w:after="240" w:line="278" w:lineRule="auto"/>
              <w:rPr>
                <w:color w:val="000000"/>
                <w:sz w:val="20"/>
                <w:szCs w:val="20"/>
              </w:rPr>
            </w:pPr>
            <w:r>
              <w:rPr>
                <w:color w:val="000000"/>
                <w:sz w:val="20"/>
                <w:szCs w:val="20"/>
              </w:rPr>
              <w:t>means British pounds sterling, the official currency of the UK.</w:t>
            </w:r>
          </w:p>
        </w:tc>
      </w:tr>
      <w:tr w:rsidR="001450BC" w14:paraId="69525098" w14:textId="77777777">
        <w:tc>
          <w:tcPr>
            <w:tcW w:w="3468" w:type="dxa"/>
          </w:tcPr>
          <w:p w14:paraId="69525096" w14:textId="77777777" w:rsidR="001450BC" w:rsidRDefault="00C70125">
            <w:pPr>
              <w:spacing w:after="240" w:line="360" w:lineRule="auto"/>
              <w:rPr>
                <w:sz w:val="20"/>
                <w:szCs w:val="20"/>
              </w:rPr>
            </w:pPr>
            <w:r>
              <w:rPr>
                <w:sz w:val="20"/>
                <w:szCs w:val="20"/>
              </w:rPr>
              <w:t>"</w:t>
            </w:r>
            <w:r>
              <w:rPr>
                <w:b/>
                <w:sz w:val="20"/>
                <w:szCs w:val="20"/>
              </w:rPr>
              <w:t>Insolvent</w:t>
            </w:r>
            <w:r>
              <w:rPr>
                <w:sz w:val="20"/>
                <w:szCs w:val="20"/>
              </w:rPr>
              <w:t>"</w:t>
            </w:r>
          </w:p>
        </w:tc>
        <w:tc>
          <w:tcPr>
            <w:tcW w:w="4896" w:type="dxa"/>
          </w:tcPr>
          <w:p w14:paraId="69525097" w14:textId="77777777" w:rsidR="001450BC" w:rsidRDefault="00C70125">
            <w:pPr>
              <w:pBdr>
                <w:top w:val="nil"/>
                <w:left w:val="nil"/>
                <w:bottom w:val="nil"/>
                <w:right w:val="nil"/>
                <w:between w:val="nil"/>
              </w:pBdr>
              <w:spacing w:after="240" w:line="278" w:lineRule="auto"/>
              <w:rPr>
                <w:color w:val="000000"/>
                <w:sz w:val="20"/>
                <w:szCs w:val="20"/>
              </w:rPr>
            </w:pPr>
            <w:r>
              <w:rPr>
                <w:color w:val="000000"/>
                <w:sz w:val="20"/>
                <w:szCs w:val="20"/>
              </w:rPr>
              <w:t xml:space="preserve">means, in respect of a person (including for the avoidance of doubt a corporate person), that that person is unable to pay its debts as defined in s.123 (1) or (2) of the Insolvency Act 1986 </w:t>
            </w:r>
            <w:r>
              <w:rPr>
                <w:b/>
                <w:color w:val="000000"/>
                <w:sz w:val="20"/>
                <w:szCs w:val="20"/>
              </w:rPr>
              <w:t>EXCEPT THAT</w:t>
            </w:r>
            <w:r>
              <w:rPr>
                <w:color w:val="000000"/>
                <w:sz w:val="20"/>
                <w:szCs w:val="20"/>
              </w:rPr>
              <w:t xml:space="preserve"> in the interpretation of this definition: (</w:t>
            </w:r>
            <w:proofErr w:type="spellStart"/>
            <w:r>
              <w:rPr>
                <w:color w:val="000000"/>
                <w:sz w:val="20"/>
                <w:szCs w:val="20"/>
              </w:rPr>
              <w:t>i</w:t>
            </w:r>
            <w:proofErr w:type="spellEnd"/>
            <w:r>
              <w:rPr>
                <w:color w:val="000000"/>
                <w:sz w:val="20"/>
                <w:szCs w:val="20"/>
              </w:rPr>
              <w:t xml:space="preserve">) the words "it is proved to the satisfaction of the court that" in subsections (1)(e) and (2) of </w:t>
            </w:r>
            <w:bookmarkStart w:id="10" w:name="bookmark=id.xrc83h3disuz" w:colFirst="0" w:colLast="0"/>
            <w:bookmarkEnd w:id="10"/>
            <w:r>
              <w:rPr>
                <w:color w:val="000000"/>
                <w:sz w:val="20"/>
                <w:szCs w:val="20"/>
              </w:rPr>
              <w:t xml:space="preserve">section 123 shall be deemed to be deleted; and (ii) a person shall not be deemed to be unable to pay its debts if any demand under section </w:t>
            </w:r>
            <w:bookmarkStart w:id="11" w:name="bookmark=id.y4oacqjcrodh" w:colFirst="0" w:colLast="0"/>
            <w:bookmarkEnd w:id="11"/>
            <w:r>
              <w:rPr>
                <w:color w:val="000000"/>
                <w:sz w:val="20"/>
                <w:szCs w:val="20"/>
              </w:rPr>
              <w:t xml:space="preserve">123(1)(a) or section </w:t>
            </w:r>
            <w:bookmarkStart w:id="12" w:name="bookmark=id.ml5ylvv6hhj1" w:colFirst="0" w:colLast="0"/>
            <w:bookmarkEnd w:id="12"/>
            <w:r>
              <w:rPr>
                <w:color w:val="000000"/>
                <w:sz w:val="20"/>
                <w:szCs w:val="20"/>
              </w:rPr>
              <w:t>268(1)(a) is being person in good faith by such person and such person has adequate funds to discharge the amount of such demand or if any such demand is satisfied before the expiration of twenty-one (21) days from the date on which it is made.</w:t>
            </w:r>
          </w:p>
        </w:tc>
      </w:tr>
      <w:tr w:rsidR="001450BC" w14:paraId="6952509B" w14:textId="77777777">
        <w:tc>
          <w:tcPr>
            <w:tcW w:w="3468" w:type="dxa"/>
          </w:tcPr>
          <w:p w14:paraId="69525099" w14:textId="77777777" w:rsidR="001450BC" w:rsidRDefault="00C70125">
            <w:pPr>
              <w:spacing w:after="240" w:line="360" w:lineRule="auto"/>
              <w:rPr>
                <w:sz w:val="20"/>
                <w:szCs w:val="20"/>
              </w:rPr>
            </w:pPr>
            <w:r>
              <w:rPr>
                <w:sz w:val="20"/>
                <w:szCs w:val="20"/>
              </w:rPr>
              <w:t>"</w:t>
            </w:r>
            <w:r>
              <w:rPr>
                <w:b/>
                <w:sz w:val="20"/>
                <w:szCs w:val="20"/>
              </w:rPr>
              <w:t>Intellectual Property</w:t>
            </w:r>
            <w:r>
              <w:rPr>
                <w:sz w:val="20"/>
                <w:szCs w:val="20"/>
              </w:rPr>
              <w:t>"</w:t>
            </w:r>
          </w:p>
        </w:tc>
        <w:tc>
          <w:tcPr>
            <w:tcW w:w="4896" w:type="dxa"/>
          </w:tcPr>
          <w:p w14:paraId="6952509A" w14:textId="77777777" w:rsidR="001450BC" w:rsidRDefault="00C70125">
            <w:pPr>
              <w:pBdr>
                <w:top w:val="nil"/>
                <w:left w:val="nil"/>
                <w:bottom w:val="nil"/>
                <w:right w:val="nil"/>
                <w:between w:val="nil"/>
              </w:pBdr>
              <w:spacing w:after="240" w:line="278" w:lineRule="auto"/>
              <w:rPr>
                <w:color w:val="000000"/>
                <w:sz w:val="20"/>
                <w:szCs w:val="20"/>
              </w:rPr>
            </w:pPr>
            <w:r>
              <w:rPr>
                <w:color w:val="000000"/>
                <w:sz w:val="20"/>
                <w:szCs w:val="20"/>
              </w:rPr>
              <w:t xml:space="preserve">means all patents, patentable rights, copyright, design rights, utility models, trade marks (whether or not any of the above are registered), trade names, rights in domain names, rights in inventions, rights in data, database rights, rights in know-how and confidential information, and all other intellectual and industrial property and similar or analogous rights </w:t>
            </w:r>
            <w:r>
              <w:rPr>
                <w:color w:val="000000"/>
                <w:sz w:val="20"/>
                <w:szCs w:val="20"/>
              </w:rPr>
              <w:lastRenderedPageBreak/>
              <w:t>existing under the laws of any country and all pending applications for and right to apply for or register the same (present, future and contingent, and including all renewals, extensions, revivals and all accrued rights of action).</w:t>
            </w:r>
          </w:p>
        </w:tc>
      </w:tr>
      <w:tr w:rsidR="001450BC" w14:paraId="6952509E" w14:textId="77777777">
        <w:tc>
          <w:tcPr>
            <w:tcW w:w="3468" w:type="dxa"/>
          </w:tcPr>
          <w:p w14:paraId="6952509C" w14:textId="77777777" w:rsidR="001450BC" w:rsidRDefault="00C70125">
            <w:pPr>
              <w:spacing w:after="240" w:line="360" w:lineRule="auto"/>
              <w:rPr>
                <w:sz w:val="20"/>
                <w:szCs w:val="20"/>
              </w:rPr>
            </w:pPr>
            <w:r>
              <w:rPr>
                <w:sz w:val="20"/>
                <w:szCs w:val="20"/>
              </w:rPr>
              <w:lastRenderedPageBreak/>
              <w:t>"</w:t>
            </w:r>
            <w:r>
              <w:rPr>
                <w:b/>
                <w:sz w:val="20"/>
                <w:szCs w:val="20"/>
              </w:rPr>
              <w:t>Mastercard</w:t>
            </w:r>
            <w:r>
              <w:rPr>
                <w:sz w:val="20"/>
                <w:szCs w:val="20"/>
              </w:rPr>
              <w:t>"</w:t>
            </w:r>
          </w:p>
        </w:tc>
        <w:tc>
          <w:tcPr>
            <w:tcW w:w="4896" w:type="dxa"/>
          </w:tcPr>
          <w:p w14:paraId="6952509D" w14:textId="77777777" w:rsidR="001450BC" w:rsidRDefault="00C70125">
            <w:pPr>
              <w:pBdr>
                <w:top w:val="nil"/>
                <w:left w:val="nil"/>
                <w:bottom w:val="nil"/>
                <w:right w:val="nil"/>
                <w:between w:val="nil"/>
              </w:pBdr>
              <w:spacing w:after="240" w:line="278" w:lineRule="auto"/>
              <w:rPr>
                <w:color w:val="000000"/>
                <w:sz w:val="20"/>
                <w:szCs w:val="20"/>
              </w:rPr>
            </w:pPr>
            <w:r>
              <w:rPr>
                <w:color w:val="000000"/>
                <w:sz w:val="20"/>
                <w:szCs w:val="20"/>
              </w:rPr>
              <w:t>means Mastercard International.</w:t>
            </w:r>
          </w:p>
        </w:tc>
      </w:tr>
      <w:tr w:rsidR="001450BC" w14:paraId="695250A1" w14:textId="77777777">
        <w:tc>
          <w:tcPr>
            <w:tcW w:w="3468" w:type="dxa"/>
          </w:tcPr>
          <w:p w14:paraId="6952509F" w14:textId="77777777" w:rsidR="001450BC" w:rsidRDefault="00C70125">
            <w:pPr>
              <w:spacing w:after="240" w:line="360" w:lineRule="auto"/>
              <w:rPr>
                <w:sz w:val="20"/>
                <w:szCs w:val="20"/>
              </w:rPr>
            </w:pPr>
            <w:r>
              <w:rPr>
                <w:sz w:val="20"/>
                <w:szCs w:val="20"/>
              </w:rPr>
              <w:t>"</w:t>
            </w:r>
            <w:r>
              <w:rPr>
                <w:b/>
                <w:sz w:val="20"/>
                <w:szCs w:val="20"/>
              </w:rPr>
              <w:t>Network</w:t>
            </w:r>
            <w:r>
              <w:rPr>
                <w:sz w:val="20"/>
                <w:szCs w:val="20"/>
              </w:rPr>
              <w:t>"</w:t>
            </w:r>
          </w:p>
        </w:tc>
        <w:tc>
          <w:tcPr>
            <w:tcW w:w="4896" w:type="dxa"/>
          </w:tcPr>
          <w:p w14:paraId="695250A0" w14:textId="77777777" w:rsidR="001450BC" w:rsidRDefault="00C70125">
            <w:pPr>
              <w:pBdr>
                <w:top w:val="nil"/>
                <w:left w:val="nil"/>
                <w:bottom w:val="nil"/>
                <w:right w:val="nil"/>
                <w:between w:val="nil"/>
              </w:pBdr>
              <w:spacing w:after="240" w:line="278" w:lineRule="auto"/>
              <w:rPr>
                <w:color w:val="000000"/>
                <w:sz w:val="20"/>
                <w:szCs w:val="20"/>
              </w:rPr>
            </w:pPr>
            <w:r>
              <w:rPr>
                <w:color w:val="000000"/>
                <w:sz w:val="20"/>
                <w:szCs w:val="20"/>
              </w:rPr>
              <w:t>means any scheme governing the issuance, use and acceptance of a Payment Method.</w:t>
            </w:r>
          </w:p>
        </w:tc>
      </w:tr>
      <w:tr w:rsidR="001450BC" w14:paraId="695250A4" w14:textId="77777777">
        <w:tc>
          <w:tcPr>
            <w:tcW w:w="3468" w:type="dxa"/>
          </w:tcPr>
          <w:p w14:paraId="695250A2" w14:textId="77777777" w:rsidR="001450BC" w:rsidRDefault="00C70125">
            <w:pPr>
              <w:spacing w:after="240" w:line="360" w:lineRule="auto"/>
              <w:rPr>
                <w:sz w:val="20"/>
                <w:szCs w:val="20"/>
              </w:rPr>
            </w:pPr>
            <w:r>
              <w:rPr>
                <w:sz w:val="20"/>
                <w:szCs w:val="20"/>
              </w:rPr>
              <w:t>"</w:t>
            </w:r>
            <w:r>
              <w:rPr>
                <w:b/>
                <w:sz w:val="20"/>
                <w:szCs w:val="20"/>
              </w:rPr>
              <w:t>Network Rules</w:t>
            </w:r>
            <w:r>
              <w:rPr>
                <w:sz w:val="20"/>
                <w:szCs w:val="20"/>
              </w:rPr>
              <w:t>"</w:t>
            </w:r>
          </w:p>
        </w:tc>
        <w:tc>
          <w:tcPr>
            <w:tcW w:w="4896" w:type="dxa"/>
          </w:tcPr>
          <w:p w14:paraId="695250A3" w14:textId="77777777" w:rsidR="001450BC" w:rsidRDefault="00C70125">
            <w:pPr>
              <w:pBdr>
                <w:top w:val="nil"/>
                <w:left w:val="nil"/>
                <w:bottom w:val="nil"/>
                <w:right w:val="nil"/>
                <w:between w:val="nil"/>
              </w:pBdr>
              <w:spacing w:after="240" w:line="278" w:lineRule="auto"/>
              <w:rPr>
                <w:color w:val="000000"/>
                <w:sz w:val="20"/>
                <w:szCs w:val="20"/>
              </w:rPr>
            </w:pPr>
            <w:r>
              <w:rPr>
                <w:color w:val="000000"/>
                <w:sz w:val="20"/>
                <w:szCs w:val="20"/>
              </w:rPr>
              <w:t>means all applicable rules and regulations of Networks and operating guidelines, policies, procedures, manuals, announcements, bulletins and other requirements issued by the Networks from time to time.</w:t>
            </w:r>
          </w:p>
        </w:tc>
      </w:tr>
      <w:tr w:rsidR="001450BC" w14:paraId="695250A7" w14:textId="77777777">
        <w:tc>
          <w:tcPr>
            <w:tcW w:w="3468" w:type="dxa"/>
          </w:tcPr>
          <w:p w14:paraId="695250A5" w14:textId="77777777" w:rsidR="001450BC" w:rsidRDefault="00C70125">
            <w:pPr>
              <w:spacing w:after="240" w:line="360" w:lineRule="auto"/>
              <w:rPr>
                <w:sz w:val="20"/>
                <w:szCs w:val="20"/>
              </w:rPr>
            </w:pPr>
            <w:r>
              <w:rPr>
                <w:sz w:val="20"/>
                <w:szCs w:val="20"/>
              </w:rPr>
              <w:t>"</w:t>
            </w:r>
            <w:r>
              <w:rPr>
                <w:b/>
                <w:sz w:val="20"/>
                <w:szCs w:val="20"/>
              </w:rPr>
              <w:t>Payment Account</w:t>
            </w:r>
            <w:r>
              <w:rPr>
                <w:sz w:val="20"/>
                <w:szCs w:val="20"/>
              </w:rPr>
              <w:t>"</w:t>
            </w:r>
          </w:p>
        </w:tc>
        <w:tc>
          <w:tcPr>
            <w:tcW w:w="4896" w:type="dxa"/>
          </w:tcPr>
          <w:p w14:paraId="695250A6" w14:textId="77777777" w:rsidR="001450BC" w:rsidRDefault="00C70125">
            <w:pPr>
              <w:pBdr>
                <w:top w:val="nil"/>
                <w:left w:val="nil"/>
                <w:bottom w:val="nil"/>
                <w:right w:val="nil"/>
                <w:between w:val="nil"/>
              </w:pBdr>
              <w:spacing w:after="240" w:line="278" w:lineRule="auto"/>
              <w:rPr>
                <w:color w:val="000000"/>
                <w:sz w:val="20"/>
                <w:szCs w:val="20"/>
              </w:rPr>
            </w:pPr>
            <w:r>
              <w:rPr>
                <w:color w:val="000000"/>
                <w:sz w:val="20"/>
                <w:szCs w:val="20"/>
              </w:rPr>
              <w:t>means a payment account provided to you in accordance with these Terms.</w:t>
            </w:r>
          </w:p>
        </w:tc>
      </w:tr>
      <w:tr w:rsidR="001450BC" w14:paraId="695250AA" w14:textId="77777777">
        <w:tc>
          <w:tcPr>
            <w:tcW w:w="3468" w:type="dxa"/>
          </w:tcPr>
          <w:p w14:paraId="695250A8" w14:textId="77777777" w:rsidR="001450BC" w:rsidRDefault="00C70125">
            <w:pPr>
              <w:spacing w:after="240" w:line="360" w:lineRule="auto"/>
              <w:rPr>
                <w:sz w:val="20"/>
                <w:szCs w:val="20"/>
              </w:rPr>
            </w:pPr>
            <w:r>
              <w:rPr>
                <w:sz w:val="20"/>
                <w:szCs w:val="20"/>
              </w:rPr>
              <w:t>"</w:t>
            </w:r>
            <w:r>
              <w:rPr>
                <w:b/>
                <w:sz w:val="20"/>
                <w:szCs w:val="20"/>
              </w:rPr>
              <w:t>Payment Method</w:t>
            </w:r>
            <w:r>
              <w:rPr>
                <w:sz w:val="20"/>
                <w:szCs w:val="20"/>
              </w:rPr>
              <w:t>"</w:t>
            </w:r>
          </w:p>
        </w:tc>
        <w:tc>
          <w:tcPr>
            <w:tcW w:w="4896" w:type="dxa"/>
          </w:tcPr>
          <w:p w14:paraId="695250A9" w14:textId="77777777" w:rsidR="001450BC" w:rsidRDefault="00C70125">
            <w:pPr>
              <w:pBdr>
                <w:top w:val="nil"/>
                <w:left w:val="nil"/>
                <w:bottom w:val="nil"/>
                <w:right w:val="nil"/>
                <w:between w:val="nil"/>
              </w:pBdr>
              <w:spacing w:after="240" w:line="278" w:lineRule="auto"/>
              <w:rPr>
                <w:color w:val="000000"/>
                <w:sz w:val="20"/>
                <w:szCs w:val="20"/>
              </w:rPr>
            </w:pPr>
            <w:r>
              <w:rPr>
                <w:color w:val="000000"/>
                <w:sz w:val="20"/>
                <w:szCs w:val="20"/>
              </w:rPr>
              <w:t>means any Card or alternative (i.e. non-card) payment method used to carry out payments.</w:t>
            </w:r>
          </w:p>
        </w:tc>
      </w:tr>
      <w:tr w:rsidR="001450BC" w14:paraId="695250AD" w14:textId="77777777">
        <w:tc>
          <w:tcPr>
            <w:tcW w:w="3468" w:type="dxa"/>
          </w:tcPr>
          <w:p w14:paraId="695250AB" w14:textId="77777777" w:rsidR="001450BC" w:rsidRDefault="00C70125">
            <w:pPr>
              <w:spacing w:after="240" w:line="360" w:lineRule="auto"/>
              <w:rPr>
                <w:sz w:val="20"/>
                <w:szCs w:val="20"/>
              </w:rPr>
            </w:pPr>
            <w:r>
              <w:rPr>
                <w:sz w:val="20"/>
                <w:szCs w:val="20"/>
              </w:rPr>
              <w:t>"</w:t>
            </w:r>
            <w:r>
              <w:rPr>
                <w:b/>
                <w:sz w:val="20"/>
                <w:szCs w:val="20"/>
              </w:rPr>
              <w:t>Payment Request</w:t>
            </w:r>
            <w:r>
              <w:rPr>
                <w:sz w:val="20"/>
                <w:szCs w:val="20"/>
              </w:rPr>
              <w:t>"</w:t>
            </w:r>
          </w:p>
        </w:tc>
        <w:tc>
          <w:tcPr>
            <w:tcW w:w="4896" w:type="dxa"/>
          </w:tcPr>
          <w:p w14:paraId="695250AC" w14:textId="77777777" w:rsidR="001450BC" w:rsidRDefault="00C70125">
            <w:pPr>
              <w:pBdr>
                <w:top w:val="nil"/>
                <w:left w:val="nil"/>
                <w:bottom w:val="nil"/>
                <w:right w:val="nil"/>
                <w:between w:val="nil"/>
              </w:pBdr>
              <w:spacing w:after="240" w:line="278" w:lineRule="auto"/>
              <w:rPr>
                <w:color w:val="000000"/>
                <w:sz w:val="20"/>
                <w:szCs w:val="20"/>
              </w:rPr>
            </w:pPr>
            <w:r>
              <w:rPr>
                <w:color w:val="000000"/>
                <w:sz w:val="20"/>
                <w:szCs w:val="20"/>
              </w:rPr>
              <w:t>has the meaning given in 13.1 of these Terms.</w:t>
            </w:r>
          </w:p>
        </w:tc>
      </w:tr>
      <w:tr w:rsidR="001450BC" w14:paraId="695250B0" w14:textId="77777777">
        <w:tc>
          <w:tcPr>
            <w:tcW w:w="3468" w:type="dxa"/>
          </w:tcPr>
          <w:p w14:paraId="695250AE" w14:textId="77777777" w:rsidR="001450BC" w:rsidRDefault="00C70125">
            <w:pPr>
              <w:spacing w:after="240" w:line="360" w:lineRule="auto"/>
              <w:rPr>
                <w:sz w:val="20"/>
                <w:szCs w:val="20"/>
              </w:rPr>
            </w:pPr>
            <w:r>
              <w:rPr>
                <w:sz w:val="20"/>
                <w:szCs w:val="20"/>
              </w:rPr>
              <w:t>"</w:t>
            </w:r>
            <w:r>
              <w:rPr>
                <w:b/>
                <w:sz w:val="20"/>
                <w:szCs w:val="20"/>
              </w:rPr>
              <w:t>Personal Data</w:t>
            </w:r>
            <w:r>
              <w:rPr>
                <w:sz w:val="20"/>
                <w:szCs w:val="20"/>
              </w:rPr>
              <w:t>"</w:t>
            </w:r>
          </w:p>
        </w:tc>
        <w:tc>
          <w:tcPr>
            <w:tcW w:w="4896" w:type="dxa"/>
          </w:tcPr>
          <w:p w14:paraId="695250AF" w14:textId="77777777" w:rsidR="001450BC" w:rsidRDefault="00C70125">
            <w:pPr>
              <w:pBdr>
                <w:top w:val="nil"/>
                <w:left w:val="nil"/>
                <w:bottom w:val="nil"/>
                <w:right w:val="nil"/>
                <w:between w:val="nil"/>
              </w:pBdr>
              <w:spacing w:after="240" w:line="278" w:lineRule="auto"/>
              <w:rPr>
                <w:color w:val="000000"/>
                <w:sz w:val="20"/>
                <w:szCs w:val="20"/>
              </w:rPr>
            </w:pPr>
            <w:r>
              <w:rPr>
                <w:color w:val="000000"/>
                <w:sz w:val="20"/>
                <w:szCs w:val="20"/>
              </w:rPr>
              <w:t>any information about or relating to an identified or reasonably identifiable individual, including any information that falls within the meaning of “personal information” or “personal data” in the General Data Protection Regulation (EU) 2016/679 or the Data Protection Act 2018, including some or more of an individual’s name, mobile phone number, address, date of birth, citizenship, place of birth, email addresses, identity documents (and their details), credit reference data, employment data, alternative phone numbers, social accounts, instant message addresses, device and fingerprint characteristics (whether collected using internal or third party applications) and any other details as agreed from time to time.</w:t>
            </w:r>
          </w:p>
        </w:tc>
      </w:tr>
      <w:tr w:rsidR="001450BC" w14:paraId="695250B3" w14:textId="77777777">
        <w:tc>
          <w:tcPr>
            <w:tcW w:w="3468" w:type="dxa"/>
          </w:tcPr>
          <w:p w14:paraId="695250B1" w14:textId="77777777" w:rsidR="001450BC" w:rsidRDefault="00C70125">
            <w:pPr>
              <w:spacing w:after="240" w:line="360" w:lineRule="auto"/>
              <w:rPr>
                <w:b/>
                <w:sz w:val="20"/>
                <w:szCs w:val="20"/>
              </w:rPr>
            </w:pPr>
            <w:r>
              <w:rPr>
                <w:b/>
                <w:sz w:val="20"/>
                <w:szCs w:val="20"/>
              </w:rPr>
              <w:t>“Programme Partner Platform”</w:t>
            </w:r>
          </w:p>
        </w:tc>
        <w:tc>
          <w:tcPr>
            <w:tcW w:w="4896" w:type="dxa"/>
          </w:tcPr>
          <w:p w14:paraId="695250B2" w14:textId="77777777" w:rsidR="001450BC" w:rsidRDefault="00C70125">
            <w:pPr>
              <w:pBdr>
                <w:top w:val="nil"/>
                <w:left w:val="nil"/>
                <w:bottom w:val="nil"/>
                <w:right w:val="nil"/>
                <w:between w:val="nil"/>
              </w:pBdr>
              <w:spacing w:after="240" w:line="278" w:lineRule="auto"/>
              <w:rPr>
                <w:color w:val="000000"/>
                <w:sz w:val="20"/>
                <w:szCs w:val="20"/>
              </w:rPr>
            </w:pPr>
            <w:r>
              <w:rPr>
                <w:sz w:val="20"/>
                <w:szCs w:val="20"/>
              </w:rPr>
              <w:t>means the technology platform through which you can access and use the Services.</w:t>
            </w:r>
          </w:p>
        </w:tc>
      </w:tr>
      <w:tr w:rsidR="001450BC" w14:paraId="695250B6" w14:textId="77777777">
        <w:tc>
          <w:tcPr>
            <w:tcW w:w="3468" w:type="dxa"/>
          </w:tcPr>
          <w:p w14:paraId="695250B4" w14:textId="77777777" w:rsidR="001450BC" w:rsidRDefault="00C70125">
            <w:pPr>
              <w:spacing w:after="240" w:line="360" w:lineRule="auto"/>
              <w:rPr>
                <w:sz w:val="20"/>
                <w:szCs w:val="20"/>
              </w:rPr>
            </w:pPr>
            <w:r>
              <w:rPr>
                <w:sz w:val="20"/>
                <w:szCs w:val="20"/>
              </w:rPr>
              <w:t>"</w:t>
            </w:r>
            <w:r>
              <w:rPr>
                <w:b/>
                <w:sz w:val="20"/>
                <w:szCs w:val="20"/>
              </w:rPr>
              <w:t>PSRs</w:t>
            </w:r>
            <w:r>
              <w:rPr>
                <w:sz w:val="20"/>
                <w:szCs w:val="20"/>
              </w:rPr>
              <w:t>"</w:t>
            </w:r>
          </w:p>
        </w:tc>
        <w:tc>
          <w:tcPr>
            <w:tcW w:w="4896" w:type="dxa"/>
          </w:tcPr>
          <w:p w14:paraId="695250B5" w14:textId="77777777" w:rsidR="001450BC" w:rsidRDefault="00C70125">
            <w:pPr>
              <w:pBdr>
                <w:top w:val="nil"/>
                <w:left w:val="nil"/>
                <w:bottom w:val="nil"/>
                <w:right w:val="nil"/>
                <w:between w:val="nil"/>
              </w:pBdr>
              <w:spacing w:after="240" w:line="278" w:lineRule="auto"/>
              <w:rPr>
                <w:color w:val="000000"/>
                <w:sz w:val="20"/>
                <w:szCs w:val="20"/>
              </w:rPr>
            </w:pPr>
            <w:r>
              <w:rPr>
                <w:color w:val="000000"/>
                <w:sz w:val="20"/>
                <w:szCs w:val="20"/>
              </w:rPr>
              <w:t>means the UK Payment Services Regulations 2017 (Statutory Instrument 2017/752) as amended from time to time.</w:t>
            </w:r>
          </w:p>
        </w:tc>
      </w:tr>
      <w:tr w:rsidR="001450BC" w14:paraId="695250B9" w14:textId="77777777">
        <w:tc>
          <w:tcPr>
            <w:tcW w:w="3468" w:type="dxa"/>
          </w:tcPr>
          <w:p w14:paraId="695250B7" w14:textId="77777777" w:rsidR="001450BC" w:rsidRDefault="00C70125">
            <w:pPr>
              <w:spacing w:after="240" w:line="360" w:lineRule="auto"/>
              <w:rPr>
                <w:sz w:val="20"/>
                <w:szCs w:val="20"/>
              </w:rPr>
            </w:pPr>
            <w:r>
              <w:rPr>
                <w:sz w:val="20"/>
                <w:szCs w:val="20"/>
              </w:rPr>
              <w:t>"</w:t>
            </w:r>
            <w:r>
              <w:rPr>
                <w:b/>
                <w:sz w:val="20"/>
                <w:szCs w:val="20"/>
              </w:rPr>
              <w:t>Regulatory Authority</w:t>
            </w:r>
            <w:r>
              <w:rPr>
                <w:sz w:val="20"/>
                <w:szCs w:val="20"/>
              </w:rPr>
              <w:t>"</w:t>
            </w:r>
          </w:p>
        </w:tc>
        <w:tc>
          <w:tcPr>
            <w:tcW w:w="4896" w:type="dxa"/>
          </w:tcPr>
          <w:p w14:paraId="695250B8" w14:textId="77777777" w:rsidR="001450BC" w:rsidRDefault="00C70125">
            <w:pPr>
              <w:pBdr>
                <w:top w:val="nil"/>
                <w:left w:val="nil"/>
                <w:bottom w:val="nil"/>
                <w:right w:val="nil"/>
                <w:between w:val="nil"/>
              </w:pBdr>
              <w:spacing w:after="240" w:line="278" w:lineRule="auto"/>
              <w:rPr>
                <w:color w:val="000000"/>
                <w:sz w:val="20"/>
                <w:szCs w:val="20"/>
                <w:highlight w:val="yellow"/>
              </w:rPr>
            </w:pPr>
            <w:r>
              <w:rPr>
                <w:color w:val="000000"/>
                <w:sz w:val="20"/>
                <w:szCs w:val="20"/>
              </w:rPr>
              <w:t xml:space="preserve">means any governmental or regulatory authority, and/or any self-regulatory authority, governmental department, agency, commission, board, tribunal, crown corporation, or court or other law, rule or </w:t>
            </w:r>
            <w:r>
              <w:rPr>
                <w:color w:val="000000"/>
                <w:sz w:val="20"/>
                <w:szCs w:val="20"/>
              </w:rPr>
              <w:lastRenderedPageBreak/>
              <w:t xml:space="preserve">regulation making entity having jurisdiction over any of us or you and/or our businesses or any part or subdivision thereof in any territory in which the Services are made available or any local authority, district or other subdivision thereof (including any Tax Authority and, in respect of the United Kingdom, the Financial Conduct Authority, the Office of Fair Trading and the Office of the Information Commissioner) and </w:t>
            </w:r>
            <w:proofErr w:type="spellStart"/>
            <w:r>
              <w:rPr>
                <w:color w:val="000000"/>
                <w:sz w:val="20"/>
                <w:szCs w:val="20"/>
              </w:rPr>
              <w:t>any body</w:t>
            </w:r>
            <w:proofErr w:type="spellEnd"/>
            <w:r>
              <w:rPr>
                <w:color w:val="000000"/>
                <w:sz w:val="20"/>
                <w:szCs w:val="20"/>
              </w:rPr>
              <w:t xml:space="preserve"> which succeeds or replaces them.</w:t>
            </w:r>
          </w:p>
        </w:tc>
      </w:tr>
      <w:tr w:rsidR="001450BC" w14:paraId="695250BD" w14:textId="77777777">
        <w:tc>
          <w:tcPr>
            <w:tcW w:w="3468" w:type="dxa"/>
          </w:tcPr>
          <w:p w14:paraId="695250BA" w14:textId="77777777" w:rsidR="001450BC" w:rsidRDefault="00C70125">
            <w:pPr>
              <w:spacing w:after="240" w:line="360" w:lineRule="auto"/>
              <w:rPr>
                <w:sz w:val="20"/>
                <w:szCs w:val="20"/>
              </w:rPr>
            </w:pPr>
            <w:r>
              <w:rPr>
                <w:sz w:val="20"/>
                <w:szCs w:val="20"/>
              </w:rPr>
              <w:lastRenderedPageBreak/>
              <w:t>"</w:t>
            </w:r>
            <w:r>
              <w:rPr>
                <w:b/>
                <w:sz w:val="20"/>
                <w:szCs w:val="20"/>
              </w:rPr>
              <w:t>Reversal</w:t>
            </w:r>
            <w:r>
              <w:rPr>
                <w:sz w:val="20"/>
                <w:szCs w:val="20"/>
              </w:rPr>
              <w:t>"</w:t>
            </w:r>
          </w:p>
          <w:p w14:paraId="695250BB" w14:textId="77777777" w:rsidR="001450BC" w:rsidRDefault="001450BC">
            <w:pPr>
              <w:spacing w:after="240" w:line="360" w:lineRule="auto"/>
              <w:rPr>
                <w:sz w:val="20"/>
                <w:szCs w:val="20"/>
              </w:rPr>
            </w:pPr>
          </w:p>
        </w:tc>
        <w:tc>
          <w:tcPr>
            <w:tcW w:w="4896" w:type="dxa"/>
          </w:tcPr>
          <w:p w14:paraId="695250BC" w14:textId="77777777" w:rsidR="001450BC" w:rsidRDefault="00C70125">
            <w:pPr>
              <w:pBdr>
                <w:top w:val="nil"/>
                <w:left w:val="nil"/>
                <w:bottom w:val="nil"/>
                <w:right w:val="nil"/>
                <w:between w:val="nil"/>
              </w:pBdr>
              <w:spacing w:after="240" w:line="278" w:lineRule="auto"/>
              <w:rPr>
                <w:color w:val="000000"/>
                <w:sz w:val="20"/>
                <w:szCs w:val="20"/>
              </w:rPr>
            </w:pPr>
            <w:proofErr w:type="gramStart"/>
            <w:r>
              <w:rPr>
                <w:color w:val="000000"/>
                <w:sz w:val="20"/>
                <w:szCs w:val="20"/>
              </w:rPr>
              <w:t>means</w:t>
            </w:r>
            <w:proofErr w:type="gramEnd"/>
            <w:r>
              <w:rPr>
                <w:color w:val="000000"/>
                <w:sz w:val="20"/>
                <w:szCs w:val="20"/>
              </w:rPr>
              <w:t xml:space="preserve"> the reversal, return or claw back for any reason of funds received by you including where initiated by you in relation to funds added by you to your Payment Account with a Funding Method.</w:t>
            </w:r>
          </w:p>
        </w:tc>
      </w:tr>
      <w:tr w:rsidR="001450BC" w14:paraId="695250C0" w14:textId="77777777">
        <w:tc>
          <w:tcPr>
            <w:tcW w:w="3468" w:type="dxa"/>
          </w:tcPr>
          <w:p w14:paraId="695250BE" w14:textId="77777777" w:rsidR="001450BC" w:rsidRDefault="00C70125">
            <w:pPr>
              <w:spacing w:after="240" w:line="360" w:lineRule="auto"/>
              <w:rPr>
                <w:sz w:val="20"/>
                <w:szCs w:val="20"/>
              </w:rPr>
            </w:pPr>
            <w:r>
              <w:rPr>
                <w:sz w:val="20"/>
                <w:szCs w:val="20"/>
              </w:rPr>
              <w:t>"</w:t>
            </w:r>
            <w:r>
              <w:rPr>
                <w:b/>
                <w:sz w:val="20"/>
                <w:szCs w:val="20"/>
              </w:rPr>
              <w:t>Sanctions Laws</w:t>
            </w:r>
            <w:r>
              <w:rPr>
                <w:sz w:val="20"/>
                <w:szCs w:val="20"/>
              </w:rPr>
              <w:t>"</w:t>
            </w:r>
          </w:p>
        </w:tc>
        <w:tc>
          <w:tcPr>
            <w:tcW w:w="4896" w:type="dxa"/>
          </w:tcPr>
          <w:p w14:paraId="695250BF" w14:textId="77777777" w:rsidR="001450BC" w:rsidRDefault="00C70125">
            <w:pPr>
              <w:pBdr>
                <w:top w:val="nil"/>
                <w:left w:val="nil"/>
                <w:bottom w:val="nil"/>
                <w:right w:val="nil"/>
                <w:between w:val="nil"/>
              </w:pBdr>
              <w:spacing w:after="240" w:line="278" w:lineRule="auto"/>
              <w:rPr>
                <w:color w:val="000000"/>
                <w:sz w:val="20"/>
                <w:szCs w:val="20"/>
              </w:rPr>
            </w:pPr>
            <w:r>
              <w:rPr>
                <w:color w:val="000000"/>
                <w:sz w:val="20"/>
                <w:szCs w:val="20"/>
              </w:rPr>
              <w:t>means any economic sanctions laws, regulations, embargoes or restrictive measures including the Sanctions List administered, enacted or enforced by: (</w:t>
            </w:r>
            <w:proofErr w:type="spellStart"/>
            <w:r>
              <w:rPr>
                <w:color w:val="000000"/>
                <w:sz w:val="20"/>
                <w:szCs w:val="20"/>
              </w:rPr>
              <w:t>i</w:t>
            </w:r>
            <w:proofErr w:type="spellEnd"/>
            <w:r>
              <w:rPr>
                <w:color w:val="000000"/>
                <w:sz w:val="20"/>
                <w:szCs w:val="20"/>
              </w:rPr>
              <w:t>) the United States government; (ii) the United Nations; (iii) the European Union; (iv) the United Kingdom; or (v) the respective governmental institutions and agencies of any of the foregoing, including without limitation, the Office of Foreign Assets Control of the US Department of Treasury ("</w:t>
            </w:r>
            <w:r>
              <w:rPr>
                <w:b/>
                <w:color w:val="000000"/>
                <w:sz w:val="20"/>
                <w:szCs w:val="20"/>
              </w:rPr>
              <w:t>OFAC</w:t>
            </w:r>
            <w:r>
              <w:rPr>
                <w:color w:val="000000"/>
                <w:sz w:val="20"/>
                <w:szCs w:val="20"/>
              </w:rPr>
              <w:t>"), the United States Department of State, and Her Majesty's Treasury (together "</w:t>
            </w:r>
            <w:r>
              <w:rPr>
                <w:b/>
                <w:color w:val="000000"/>
                <w:sz w:val="20"/>
                <w:szCs w:val="20"/>
              </w:rPr>
              <w:t>Sanctions Authorities</w:t>
            </w:r>
            <w:r>
              <w:rPr>
                <w:color w:val="000000"/>
                <w:sz w:val="20"/>
                <w:szCs w:val="20"/>
              </w:rPr>
              <w:t>").</w:t>
            </w:r>
          </w:p>
        </w:tc>
      </w:tr>
      <w:tr w:rsidR="001450BC" w14:paraId="695250C3" w14:textId="77777777">
        <w:tc>
          <w:tcPr>
            <w:tcW w:w="3468" w:type="dxa"/>
          </w:tcPr>
          <w:p w14:paraId="695250C1" w14:textId="77777777" w:rsidR="001450BC" w:rsidRDefault="00C70125">
            <w:pPr>
              <w:spacing w:after="240" w:line="360" w:lineRule="auto"/>
              <w:rPr>
                <w:sz w:val="20"/>
                <w:szCs w:val="20"/>
              </w:rPr>
            </w:pPr>
            <w:r>
              <w:rPr>
                <w:sz w:val="20"/>
                <w:szCs w:val="20"/>
              </w:rPr>
              <w:t>"</w:t>
            </w:r>
            <w:r>
              <w:rPr>
                <w:b/>
                <w:sz w:val="20"/>
                <w:szCs w:val="20"/>
              </w:rPr>
              <w:t>Sanctions List</w:t>
            </w:r>
            <w:r>
              <w:rPr>
                <w:sz w:val="20"/>
                <w:szCs w:val="20"/>
              </w:rPr>
              <w:t>"</w:t>
            </w:r>
          </w:p>
        </w:tc>
        <w:tc>
          <w:tcPr>
            <w:tcW w:w="4896" w:type="dxa"/>
          </w:tcPr>
          <w:p w14:paraId="695250C2" w14:textId="77777777" w:rsidR="001450BC" w:rsidRDefault="00C70125">
            <w:pPr>
              <w:pBdr>
                <w:top w:val="nil"/>
                <w:left w:val="nil"/>
                <w:bottom w:val="nil"/>
                <w:right w:val="nil"/>
                <w:between w:val="nil"/>
              </w:pBdr>
              <w:spacing w:after="240" w:line="278" w:lineRule="auto"/>
              <w:rPr>
                <w:color w:val="000000"/>
                <w:sz w:val="20"/>
                <w:szCs w:val="20"/>
              </w:rPr>
            </w:pPr>
            <w:r>
              <w:rPr>
                <w:color w:val="000000"/>
                <w:sz w:val="20"/>
                <w:szCs w:val="20"/>
              </w:rPr>
              <w:t>means the "Specially Designated Nationals and Blocked Persons" list issued by OFAC, the Consolidated List of Financial Sanctions Targets issued by Her Majesty's Treasury, or any similar list issued or maintained or made public by any of the Sanctions Authorities.</w:t>
            </w:r>
          </w:p>
        </w:tc>
      </w:tr>
      <w:tr w:rsidR="001450BC" w14:paraId="695250C6" w14:textId="77777777">
        <w:tc>
          <w:tcPr>
            <w:tcW w:w="3468" w:type="dxa"/>
          </w:tcPr>
          <w:p w14:paraId="695250C4" w14:textId="77777777" w:rsidR="001450BC" w:rsidRDefault="00C70125">
            <w:pPr>
              <w:spacing w:after="240" w:line="360" w:lineRule="auto"/>
              <w:rPr>
                <w:sz w:val="20"/>
                <w:szCs w:val="20"/>
              </w:rPr>
            </w:pPr>
            <w:r>
              <w:rPr>
                <w:sz w:val="20"/>
                <w:szCs w:val="20"/>
              </w:rPr>
              <w:t>"</w:t>
            </w:r>
            <w:r>
              <w:rPr>
                <w:b/>
                <w:sz w:val="20"/>
                <w:szCs w:val="20"/>
              </w:rPr>
              <w:t>Security Credentials</w:t>
            </w:r>
            <w:r>
              <w:rPr>
                <w:sz w:val="20"/>
                <w:szCs w:val="20"/>
              </w:rPr>
              <w:t>"</w:t>
            </w:r>
          </w:p>
        </w:tc>
        <w:tc>
          <w:tcPr>
            <w:tcW w:w="4896" w:type="dxa"/>
          </w:tcPr>
          <w:p w14:paraId="695250C5" w14:textId="77777777" w:rsidR="001450BC" w:rsidRDefault="00C70125">
            <w:pPr>
              <w:pBdr>
                <w:top w:val="nil"/>
                <w:left w:val="nil"/>
                <w:bottom w:val="nil"/>
                <w:right w:val="nil"/>
                <w:between w:val="nil"/>
              </w:pBdr>
              <w:spacing w:after="240" w:line="278" w:lineRule="auto"/>
              <w:rPr>
                <w:color w:val="000000"/>
                <w:sz w:val="20"/>
                <w:szCs w:val="20"/>
              </w:rPr>
            </w:pPr>
            <w:r>
              <w:rPr>
                <w:color w:val="000000"/>
                <w:sz w:val="20"/>
                <w:szCs w:val="20"/>
              </w:rPr>
              <w:t>means any password, PIN, access code, answer to security questions or similar that enables you to use or access the Services or the Equals Money Platform, or verify your, or an Authorised User's, identity to us.</w:t>
            </w:r>
          </w:p>
        </w:tc>
      </w:tr>
      <w:tr w:rsidR="001450BC" w14:paraId="695250C9" w14:textId="77777777">
        <w:tc>
          <w:tcPr>
            <w:tcW w:w="3468" w:type="dxa"/>
          </w:tcPr>
          <w:p w14:paraId="695250C7" w14:textId="77777777" w:rsidR="001450BC" w:rsidRDefault="00C70125">
            <w:pPr>
              <w:spacing w:after="240" w:line="360" w:lineRule="auto"/>
              <w:rPr>
                <w:sz w:val="20"/>
                <w:szCs w:val="20"/>
              </w:rPr>
            </w:pPr>
            <w:r>
              <w:rPr>
                <w:sz w:val="20"/>
                <w:szCs w:val="20"/>
              </w:rPr>
              <w:t>"</w:t>
            </w:r>
            <w:r>
              <w:rPr>
                <w:b/>
                <w:sz w:val="20"/>
                <w:szCs w:val="20"/>
              </w:rPr>
              <w:t>SEPA</w:t>
            </w:r>
            <w:r>
              <w:rPr>
                <w:sz w:val="20"/>
                <w:szCs w:val="20"/>
              </w:rPr>
              <w:t>"</w:t>
            </w:r>
          </w:p>
        </w:tc>
        <w:tc>
          <w:tcPr>
            <w:tcW w:w="4896" w:type="dxa"/>
          </w:tcPr>
          <w:p w14:paraId="695250C8" w14:textId="77777777" w:rsidR="001450BC" w:rsidRDefault="00C70125">
            <w:pPr>
              <w:pBdr>
                <w:top w:val="nil"/>
                <w:left w:val="nil"/>
                <w:bottom w:val="nil"/>
                <w:right w:val="nil"/>
                <w:between w:val="nil"/>
              </w:pBdr>
              <w:spacing w:after="240" w:line="278" w:lineRule="auto"/>
              <w:rPr>
                <w:color w:val="000000"/>
                <w:sz w:val="20"/>
                <w:szCs w:val="20"/>
              </w:rPr>
            </w:pPr>
            <w:r>
              <w:rPr>
                <w:color w:val="000000"/>
                <w:sz w:val="20"/>
                <w:szCs w:val="20"/>
              </w:rPr>
              <w:t>means the Single Euro Payment Area.</w:t>
            </w:r>
          </w:p>
        </w:tc>
      </w:tr>
      <w:tr w:rsidR="001450BC" w14:paraId="695250CC" w14:textId="77777777">
        <w:tc>
          <w:tcPr>
            <w:tcW w:w="3468" w:type="dxa"/>
          </w:tcPr>
          <w:p w14:paraId="695250CA" w14:textId="77777777" w:rsidR="001450BC" w:rsidRDefault="00C70125">
            <w:pPr>
              <w:spacing w:after="240" w:line="360" w:lineRule="auto"/>
              <w:rPr>
                <w:sz w:val="20"/>
                <w:szCs w:val="20"/>
              </w:rPr>
            </w:pPr>
            <w:r>
              <w:rPr>
                <w:sz w:val="20"/>
                <w:szCs w:val="20"/>
              </w:rPr>
              <w:t>"</w:t>
            </w:r>
            <w:r>
              <w:rPr>
                <w:b/>
                <w:sz w:val="20"/>
                <w:szCs w:val="20"/>
              </w:rPr>
              <w:t>Service Provider</w:t>
            </w:r>
            <w:r>
              <w:rPr>
                <w:sz w:val="20"/>
                <w:szCs w:val="20"/>
              </w:rPr>
              <w:t>"</w:t>
            </w:r>
          </w:p>
        </w:tc>
        <w:tc>
          <w:tcPr>
            <w:tcW w:w="4896" w:type="dxa"/>
          </w:tcPr>
          <w:p w14:paraId="695250CB" w14:textId="77777777" w:rsidR="001450BC" w:rsidRDefault="00C70125">
            <w:pPr>
              <w:pBdr>
                <w:top w:val="nil"/>
                <w:left w:val="nil"/>
                <w:bottom w:val="nil"/>
                <w:right w:val="nil"/>
                <w:between w:val="nil"/>
              </w:pBdr>
              <w:spacing w:after="240" w:line="278" w:lineRule="auto"/>
              <w:rPr>
                <w:color w:val="000000"/>
                <w:sz w:val="20"/>
                <w:szCs w:val="20"/>
              </w:rPr>
            </w:pPr>
            <w:r>
              <w:rPr>
                <w:color w:val="000000"/>
                <w:sz w:val="20"/>
                <w:szCs w:val="20"/>
              </w:rPr>
              <w:t>means the entity identified as the Service Provider in the relevant Service Schedule.</w:t>
            </w:r>
          </w:p>
        </w:tc>
      </w:tr>
      <w:tr w:rsidR="001450BC" w14:paraId="695250CF" w14:textId="77777777">
        <w:tc>
          <w:tcPr>
            <w:tcW w:w="3468" w:type="dxa"/>
          </w:tcPr>
          <w:p w14:paraId="695250CD" w14:textId="77777777" w:rsidR="001450BC" w:rsidRDefault="00C70125">
            <w:pPr>
              <w:spacing w:after="240" w:line="360" w:lineRule="auto"/>
              <w:rPr>
                <w:sz w:val="20"/>
                <w:szCs w:val="20"/>
              </w:rPr>
            </w:pPr>
            <w:r>
              <w:rPr>
                <w:sz w:val="20"/>
                <w:szCs w:val="20"/>
              </w:rPr>
              <w:t>"</w:t>
            </w:r>
            <w:r>
              <w:rPr>
                <w:b/>
                <w:sz w:val="20"/>
                <w:szCs w:val="20"/>
              </w:rPr>
              <w:t xml:space="preserve">Service </w:t>
            </w:r>
            <w:bookmarkStart w:id="13" w:name="bookmark=id.q4vtd761v2x" w:colFirst="0" w:colLast="0"/>
            <w:bookmarkEnd w:id="13"/>
            <w:r>
              <w:rPr>
                <w:b/>
                <w:sz w:val="20"/>
                <w:szCs w:val="20"/>
              </w:rPr>
              <w:t>Schedule</w:t>
            </w:r>
            <w:r>
              <w:rPr>
                <w:sz w:val="20"/>
                <w:szCs w:val="20"/>
              </w:rPr>
              <w:t>"</w:t>
            </w:r>
          </w:p>
        </w:tc>
        <w:tc>
          <w:tcPr>
            <w:tcW w:w="4896" w:type="dxa"/>
          </w:tcPr>
          <w:p w14:paraId="695250CE" w14:textId="77777777" w:rsidR="001450BC" w:rsidRDefault="00C70125">
            <w:pPr>
              <w:pBdr>
                <w:top w:val="nil"/>
                <w:left w:val="nil"/>
                <w:bottom w:val="nil"/>
                <w:right w:val="nil"/>
                <w:between w:val="nil"/>
              </w:pBdr>
              <w:spacing w:after="240" w:line="278" w:lineRule="auto"/>
              <w:rPr>
                <w:color w:val="000000"/>
                <w:sz w:val="20"/>
                <w:szCs w:val="20"/>
              </w:rPr>
            </w:pPr>
            <w:r>
              <w:rPr>
                <w:color w:val="000000"/>
                <w:sz w:val="20"/>
                <w:szCs w:val="20"/>
              </w:rPr>
              <w:t xml:space="preserve">means each service </w:t>
            </w:r>
            <w:bookmarkStart w:id="14" w:name="bookmark=id.836ka6dfic1m" w:colFirst="0" w:colLast="0"/>
            <w:bookmarkEnd w:id="14"/>
            <w:r>
              <w:rPr>
                <w:color w:val="000000"/>
                <w:sz w:val="20"/>
                <w:szCs w:val="20"/>
              </w:rPr>
              <w:t>schedule attached to, and forming part of, these Terms.</w:t>
            </w:r>
          </w:p>
        </w:tc>
      </w:tr>
      <w:tr w:rsidR="001450BC" w14:paraId="695250D2" w14:textId="77777777">
        <w:tc>
          <w:tcPr>
            <w:tcW w:w="3468" w:type="dxa"/>
          </w:tcPr>
          <w:p w14:paraId="695250D0" w14:textId="77777777" w:rsidR="001450BC" w:rsidRDefault="00C70125">
            <w:pPr>
              <w:spacing w:after="240" w:line="360" w:lineRule="auto"/>
              <w:rPr>
                <w:sz w:val="20"/>
                <w:szCs w:val="20"/>
              </w:rPr>
            </w:pPr>
            <w:r>
              <w:rPr>
                <w:sz w:val="20"/>
                <w:szCs w:val="20"/>
              </w:rPr>
              <w:t>"</w:t>
            </w:r>
            <w:r>
              <w:rPr>
                <w:b/>
                <w:sz w:val="20"/>
                <w:szCs w:val="20"/>
              </w:rPr>
              <w:t>Services</w:t>
            </w:r>
            <w:r>
              <w:rPr>
                <w:sz w:val="20"/>
                <w:szCs w:val="20"/>
              </w:rPr>
              <w:t>"</w:t>
            </w:r>
          </w:p>
        </w:tc>
        <w:tc>
          <w:tcPr>
            <w:tcW w:w="4896" w:type="dxa"/>
          </w:tcPr>
          <w:p w14:paraId="695250D1" w14:textId="77777777" w:rsidR="001450BC" w:rsidRDefault="00C70125">
            <w:pPr>
              <w:pBdr>
                <w:top w:val="nil"/>
                <w:left w:val="nil"/>
                <w:bottom w:val="nil"/>
                <w:right w:val="nil"/>
                <w:between w:val="nil"/>
              </w:pBdr>
              <w:spacing w:after="240" w:line="278" w:lineRule="auto"/>
              <w:rPr>
                <w:color w:val="000000"/>
                <w:sz w:val="20"/>
                <w:szCs w:val="20"/>
              </w:rPr>
            </w:pPr>
            <w:r>
              <w:rPr>
                <w:color w:val="000000"/>
                <w:sz w:val="20"/>
                <w:szCs w:val="20"/>
              </w:rPr>
              <w:t xml:space="preserve">means the Services we provide in accordance with these Terms including (unless the context otherwise </w:t>
            </w:r>
            <w:r>
              <w:rPr>
                <w:color w:val="000000"/>
                <w:sz w:val="20"/>
                <w:szCs w:val="20"/>
              </w:rPr>
              <w:lastRenderedPageBreak/>
              <w:t>requires) any Additional Services you have been approved for.</w:t>
            </w:r>
          </w:p>
        </w:tc>
      </w:tr>
      <w:tr w:rsidR="001450BC" w14:paraId="695250D5" w14:textId="77777777">
        <w:tc>
          <w:tcPr>
            <w:tcW w:w="3468" w:type="dxa"/>
          </w:tcPr>
          <w:p w14:paraId="695250D3" w14:textId="77777777" w:rsidR="001450BC" w:rsidRDefault="00C70125">
            <w:pPr>
              <w:spacing w:after="240" w:line="360" w:lineRule="auto"/>
              <w:rPr>
                <w:sz w:val="20"/>
                <w:szCs w:val="20"/>
              </w:rPr>
            </w:pPr>
            <w:r>
              <w:rPr>
                <w:sz w:val="20"/>
                <w:szCs w:val="20"/>
              </w:rPr>
              <w:lastRenderedPageBreak/>
              <w:t>"</w:t>
            </w:r>
            <w:r>
              <w:rPr>
                <w:b/>
                <w:sz w:val="20"/>
                <w:szCs w:val="20"/>
              </w:rPr>
              <w:t>Supported</w:t>
            </w:r>
            <w:r>
              <w:rPr>
                <w:sz w:val="20"/>
                <w:szCs w:val="20"/>
              </w:rPr>
              <w:t xml:space="preserve"> </w:t>
            </w:r>
            <w:r>
              <w:rPr>
                <w:b/>
                <w:sz w:val="20"/>
                <w:szCs w:val="20"/>
              </w:rPr>
              <w:t>Currency</w:t>
            </w:r>
            <w:r>
              <w:rPr>
                <w:sz w:val="20"/>
                <w:szCs w:val="20"/>
              </w:rPr>
              <w:t>"</w:t>
            </w:r>
          </w:p>
        </w:tc>
        <w:tc>
          <w:tcPr>
            <w:tcW w:w="4896" w:type="dxa"/>
          </w:tcPr>
          <w:p w14:paraId="695250D4" w14:textId="77777777" w:rsidR="001450BC" w:rsidRDefault="00C70125">
            <w:pPr>
              <w:pBdr>
                <w:top w:val="nil"/>
                <w:left w:val="nil"/>
                <w:bottom w:val="nil"/>
                <w:right w:val="nil"/>
                <w:between w:val="nil"/>
              </w:pBdr>
              <w:spacing w:after="240" w:line="278" w:lineRule="auto"/>
              <w:rPr>
                <w:color w:val="000000"/>
                <w:sz w:val="20"/>
                <w:szCs w:val="20"/>
              </w:rPr>
            </w:pPr>
            <w:r>
              <w:rPr>
                <w:color w:val="000000"/>
                <w:sz w:val="20"/>
                <w:szCs w:val="20"/>
              </w:rPr>
              <w:t>means a currency in which a Payment Account may be denominated and in which we allow you to make payments or FX Transactions from time to time.</w:t>
            </w:r>
          </w:p>
        </w:tc>
      </w:tr>
      <w:tr w:rsidR="001450BC" w14:paraId="695250DE" w14:textId="77777777">
        <w:tc>
          <w:tcPr>
            <w:tcW w:w="3468" w:type="dxa"/>
          </w:tcPr>
          <w:p w14:paraId="695250D6" w14:textId="77777777" w:rsidR="001450BC" w:rsidRDefault="00C70125">
            <w:pPr>
              <w:spacing w:after="240" w:line="360" w:lineRule="auto"/>
              <w:rPr>
                <w:sz w:val="20"/>
                <w:szCs w:val="20"/>
              </w:rPr>
            </w:pPr>
            <w:r>
              <w:rPr>
                <w:sz w:val="20"/>
                <w:szCs w:val="20"/>
              </w:rPr>
              <w:t>"</w:t>
            </w:r>
            <w:r>
              <w:rPr>
                <w:b/>
                <w:sz w:val="20"/>
                <w:szCs w:val="20"/>
              </w:rPr>
              <w:t>Tax</w:t>
            </w:r>
            <w:r>
              <w:rPr>
                <w:sz w:val="20"/>
                <w:szCs w:val="20"/>
              </w:rPr>
              <w:t>" or "</w:t>
            </w:r>
            <w:r>
              <w:rPr>
                <w:b/>
                <w:sz w:val="20"/>
                <w:szCs w:val="20"/>
              </w:rPr>
              <w:t>Taxes</w:t>
            </w:r>
            <w:r>
              <w:rPr>
                <w:sz w:val="20"/>
                <w:szCs w:val="20"/>
              </w:rPr>
              <w:t>"</w:t>
            </w:r>
          </w:p>
          <w:p w14:paraId="695250D7" w14:textId="77777777" w:rsidR="001450BC" w:rsidRDefault="001450BC">
            <w:pPr>
              <w:spacing w:after="240" w:line="360" w:lineRule="auto"/>
              <w:rPr>
                <w:sz w:val="20"/>
                <w:szCs w:val="20"/>
              </w:rPr>
            </w:pPr>
          </w:p>
          <w:p w14:paraId="695250D8" w14:textId="77777777" w:rsidR="001450BC" w:rsidRDefault="001450BC">
            <w:pPr>
              <w:rPr>
                <w:sz w:val="20"/>
                <w:szCs w:val="20"/>
              </w:rPr>
            </w:pPr>
          </w:p>
          <w:p w14:paraId="695250D9" w14:textId="77777777" w:rsidR="001450BC" w:rsidRDefault="00C70125">
            <w:pPr>
              <w:rPr>
                <w:sz w:val="20"/>
                <w:szCs w:val="20"/>
              </w:rPr>
            </w:pPr>
            <w:r>
              <w:rPr>
                <w:sz w:val="20"/>
                <w:szCs w:val="20"/>
              </w:rPr>
              <w:t>"</w:t>
            </w:r>
            <w:r>
              <w:rPr>
                <w:b/>
                <w:sz w:val="20"/>
                <w:szCs w:val="20"/>
              </w:rPr>
              <w:t>Tax Authority</w:t>
            </w:r>
            <w:r>
              <w:rPr>
                <w:sz w:val="20"/>
                <w:szCs w:val="20"/>
              </w:rPr>
              <w:t>"</w:t>
            </w:r>
          </w:p>
          <w:p w14:paraId="695250DA" w14:textId="77777777" w:rsidR="001450BC" w:rsidRDefault="001450BC">
            <w:pPr>
              <w:rPr>
                <w:sz w:val="20"/>
                <w:szCs w:val="20"/>
              </w:rPr>
            </w:pPr>
          </w:p>
          <w:p w14:paraId="695250DB" w14:textId="77777777" w:rsidR="001450BC" w:rsidRDefault="001450BC">
            <w:pPr>
              <w:rPr>
                <w:sz w:val="20"/>
                <w:szCs w:val="20"/>
              </w:rPr>
            </w:pPr>
          </w:p>
        </w:tc>
        <w:tc>
          <w:tcPr>
            <w:tcW w:w="4896" w:type="dxa"/>
          </w:tcPr>
          <w:p w14:paraId="695250DC" w14:textId="77777777" w:rsidR="001450BC" w:rsidRDefault="00C70125">
            <w:pPr>
              <w:pBdr>
                <w:top w:val="nil"/>
                <w:left w:val="nil"/>
                <w:bottom w:val="nil"/>
                <w:right w:val="nil"/>
                <w:between w:val="nil"/>
              </w:pBdr>
              <w:spacing w:after="240" w:line="278" w:lineRule="auto"/>
              <w:rPr>
                <w:color w:val="000000"/>
                <w:sz w:val="20"/>
                <w:szCs w:val="20"/>
              </w:rPr>
            </w:pPr>
            <w:r>
              <w:rPr>
                <w:color w:val="000000"/>
                <w:sz w:val="20"/>
                <w:szCs w:val="20"/>
              </w:rPr>
              <w:t xml:space="preserve">means any tax, levy, impost, duty or other charge, fee, deduction or withholding of a similar </w:t>
            </w:r>
            <w:proofErr w:type="gramStart"/>
            <w:r>
              <w:rPr>
                <w:color w:val="000000"/>
                <w:sz w:val="20"/>
                <w:szCs w:val="20"/>
              </w:rPr>
              <w:t>nature,  and</w:t>
            </w:r>
            <w:proofErr w:type="gramEnd"/>
            <w:r>
              <w:rPr>
                <w:color w:val="000000"/>
                <w:sz w:val="20"/>
                <w:szCs w:val="20"/>
              </w:rPr>
              <w:t xml:space="preserve"> any penalty, surcharge or interest payable in connection with the failure to pay, or delay in paying, any of these.</w:t>
            </w:r>
          </w:p>
          <w:p w14:paraId="695250DD" w14:textId="77777777" w:rsidR="001450BC" w:rsidRDefault="00C70125">
            <w:pPr>
              <w:pBdr>
                <w:top w:val="nil"/>
                <w:left w:val="nil"/>
                <w:bottom w:val="nil"/>
                <w:right w:val="nil"/>
                <w:between w:val="nil"/>
              </w:pBdr>
              <w:spacing w:after="240" w:line="278" w:lineRule="auto"/>
              <w:rPr>
                <w:color w:val="000000"/>
                <w:sz w:val="20"/>
                <w:szCs w:val="20"/>
              </w:rPr>
            </w:pPr>
            <w:r>
              <w:rPr>
                <w:color w:val="000000"/>
                <w:sz w:val="20"/>
                <w:szCs w:val="20"/>
              </w:rPr>
              <w:t>means any authority or person, whether of the UK, part of the UK or elsewhere, competent to impose, assess or collect any Tax.</w:t>
            </w:r>
          </w:p>
        </w:tc>
      </w:tr>
      <w:tr w:rsidR="001450BC" w14:paraId="695250E5" w14:textId="77777777">
        <w:tc>
          <w:tcPr>
            <w:tcW w:w="3468" w:type="dxa"/>
          </w:tcPr>
          <w:p w14:paraId="695250DF" w14:textId="77777777" w:rsidR="001450BC" w:rsidRDefault="00C70125">
            <w:pPr>
              <w:spacing w:after="240" w:line="360" w:lineRule="auto"/>
              <w:rPr>
                <w:sz w:val="20"/>
                <w:szCs w:val="20"/>
              </w:rPr>
            </w:pPr>
            <w:r>
              <w:rPr>
                <w:sz w:val="20"/>
                <w:szCs w:val="20"/>
              </w:rPr>
              <w:t>"</w:t>
            </w:r>
            <w:r>
              <w:rPr>
                <w:b/>
                <w:sz w:val="20"/>
                <w:szCs w:val="20"/>
              </w:rPr>
              <w:t>UK</w:t>
            </w:r>
            <w:r>
              <w:rPr>
                <w:sz w:val="20"/>
                <w:szCs w:val="20"/>
              </w:rPr>
              <w:t>"</w:t>
            </w:r>
          </w:p>
          <w:p w14:paraId="695250E0" w14:textId="77777777" w:rsidR="001450BC" w:rsidRDefault="001450BC">
            <w:pPr>
              <w:rPr>
                <w:sz w:val="20"/>
                <w:szCs w:val="20"/>
              </w:rPr>
            </w:pPr>
          </w:p>
          <w:p w14:paraId="695250E1" w14:textId="77777777" w:rsidR="001450BC" w:rsidRDefault="00C70125">
            <w:pPr>
              <w:rPr>
                <w:sz w:val="20"/>
                <w:szCs w:val="20"/>
              </w:rPr>
            </w:pPr>
            <w:r>
              <w:rPr>
                <w:sz w:val="20"/>
                <w:szCs w:val="20"/>
              </w:rPr>
              <w:t>"</w:t>
            </w:r>
            <w:r>
              <w:rPr>
                <w:b/>
                <w:sz w:val="20"/>
                <w:szCs w:val="20"/>
              </w:rPr>
              <w:t>VAT</w:t>
            </w:r>
            <w:r>
              <w:rPr>
                <w:sz w:val="20"/>
                <w:szCs w:val="20"/>
              </w:rPr>
              <w:t>"</w:t>
            </w:r>
          </w:p>
          <w:p w14:paraId="695250E2" w14:textId="77777777" w:rsidR="001450BC" w:rsidRDefault="001450BC">
            <w:pPr>
              <w:rPr>
                <w:sz w:val="20"/>
                <w:szCs w:val="20"/>
              </w:rPr>
            </w:pPr>
          </w:p>
        </w:tc>
        <w:tc>
          <w:tcPr>
            <w:tcW w:w="4896" w:type="dxa"/>
          </w:tcPr>
          <w:p w14:paraId="695250E3" w14:textId="77777777" w:rsidR="001450BC" w:rsidRDefault="00C70125">
            <w:pPr>
              <w:pBdr>
                <w:top w:val="nil"/>
                <w:left w:val="nil"/>
                <w:bottom w:val="nil"/>
                <w:right w:val="nil"/>
                <w:between w:val="nil"/>
              </w:pBdr>
              <w:spacing w:after="240" w:line="278" w:lineRule="auto"/>
              <w:rPr>
                <w:color w:val="000000"/>
                <w:sz w:val="20"/>
                <w:szCs w:val="20"/>
              </w:rPr>
            </w:pPr>
            <w:r>
              <w:rPr>
                <w:color w:val="000000"/>
                <w:sz w:val="20"/>
                <w:szCs w:val="20"/>
              </w:rPr>
              <w:t>means the United Kingdom of Great Britain and Northern Ireland.</w:t>
            </w:r>
          </w:p>
          <w:p w14:paraId="695250E4" w14:textId="77777777" w:rsidR="001450BC" w:rsidRDefault="00C70125">
            <w:pPr>
              <w:pBdr>
                <w:top w:val="nil"/>
                <w:left w:val="nil"/>
                <w:bottom w:val="nil"/>
                <w:right w:val="nil"/>
                <w:between w:val="nil"/>
              </w:pBdr>
              <w:spacing w:after="240" w:line="278" w:lineRule="auto"/>
              <w:rPr>
                <w:color w:val="000000"/>
                <w:sz w:val="20"/>
                <w:szCs w:val="20"/>
              </w:rPr>
            </w:pPr>
            <w:r>
              <w:rPr>
                <w:sz w:val="20"/>
                <w:szCs w:val="20"/>
              </w:rPr>
              <w:t xml:space="preserve">means any Tax in the nature of goods and services tax, consumption tax, supply or value added </w:t>
            </w:r>
            <w:proofErr w:type="gramStart"/>
            <w:r>
              <w:rPr>
                <w:sz w:val="20"/>
                <w:szCs w:val="20"/>
              </w:rPr>
              <w:t>tax,,</w:t>
            </w:r>
            <w:proofErr w:type="gramEnd"/>
            <w:r>
              <w:rPr>
                <w:sz w:val="20"/>
                <w:szCs w:val="20"/>
              </w:rPr>
              <w:t xml:space="preserve"> sales and use tax, goods and services tax (GST) turnover tax, business tax (including gross receipts or gross business receipt tax) or any similar Tax in any jurisdiction.</w:t>
            </w:r>
          </w:p>
        </w:tc>
      </w:tr>
      <w:tr w:rsidR="001450BC" w14:paraId="695250E8" w14:textId="77777777">
        <w:tc>
          <w:tcPr>
            <w:tcW w:w="3468" w:type="dxa"/>
          </w:tcPr>
          <w:p w14:paraId="695250E6" w14:textId="77777777" w:rsidR="001450BC" w:rsidRDefault="00C70125">
            <w:pPr>
              <w:spacing w:after="240" w:line="360" w:lineRule="auto"/>
              <w:rPr>
                <w:sz w:val="20"/>
                <w:szCs w:val="20"/>
              </w:rPr>
            </w:pPr>
            <w:r>
              <w:rPr>
                <w:sz w:val="20"/>
                <w:szCs w:val="20"/>
              </w:rPr>
              <w:t>"</w:t>
            </w:r>
            <w:r>
              <w:rPr>
                <w:b/>
                <w:sz w:val="20"/>
                <w:szCs w:val="20"/>
              </w:rPr>
              <w:t>Visa</w:t>
            </w:r>
            <w:r>
              <w:rPr>
                <w:sz w:val="20"/>
                <w:szCs w:val="20"/>
              </w:rPr>
              <w:t>"</w:t>
            </w:r>
          </w:p>
        </w:tc>
        <w:tc>
          <w:tcPr>
            <w:tcW w:w="4896" w:type="dxa"/>
          </w:tcPr>
          <w:p w14:paraId="695250E7" w14:textId="77777777" w:rsidR="001450BC" w:rsidRDefault="00C70125">
            <w:pPr>
              <w:pBdr>
                <w:top w:val="nil"/>
                <w:left w:val="nil"/>
                <w:bottom w:val="nil"/>
                <w:right w:val="nil"/>
                <w:between w:val="nil"/>
              </w:pBdr>
              <w:spacing w:after="240" w:line="278" w:lineRule="auto"/>
              <w:rPr>
                <w:sz w:val="20"/>
                <w:szCs w:val="20"/>
              </w:rPr>
            </w:pPr>
            <w:r>
              <w:rPr>
                <w:sz w:val="20"/>
                <w:szCs w:val="20"/>
              </w:rPr>
              <w:t xml:space="preserve">means Visa </w:t>
            </w:r>
            <w:r>
              <w:rPr>
                <w:color w:val="000000"/>
                <w:sz w:val="20"/>
                <w:szCs w:val="20"/>
              </w:rPr>
              <w:t>Europe Limited</w:t>
            </w:r>
            <w:r>
              <w:rPr>
                <w:sz w:val="20"/>
                <w:szCs w:val="20"/>
              </w:rPr>
              <w:t>.</w:t>
            </w:r>
          </w:p>
        </w:tc>
      </w:tr>
    </w:tbl>
    <w:p w14:paraId="695250E9" w14:textId="77777777" w:rsidR="001450BC" w:rsidRDefault="00C70125">
      <w:pPr>
        <w:numPr>
          <w:ilvl w:val="2"/>
          <w:numId w:val="1"/>
        </w:numPr>
        <w:pBdr>
          <w:top w:val="nil"/>
          <w:left w:val="nil"/>
          <w:bottom w:val="nil"/>
          <w:right w:val="nil"/>
          <w:between w:val="nil"/>
        </w:pBdr>
        <w:spacing w:after="240"/>
      </w:pPr>
      <w:bookmarkStart w:id="15" w:name="_heading=h.4ayjz3ch2wde" w:colFirst="0" w:colLast="0"/>
      <w:bookmarkEnd w:id="15"/>
      <w:r>
        <w:rPr>
          <w:color w:val="000000"/>
          <w:sz w:val="20"/>
          <w:szCs w:val="20"/>
        </w:rPr>
        <w:t>Unless the context otherwise requires, use of the singular includes the plural and vice versa.</w:t>
      </w:r>
    </w:p>
    <w:p w14:paraId="695250EA" w14:textId="77777777" w:rsidR="001450BC" w:rsidRDefault="00C70125">
      <w:pPr>
        <w:numPr>
          <w:ilvl w:val="2"/>
          <w:numId w:val="1"/>
        </w:numPr>
        <w:pBdr>
          <w:top w:val="nil"/>
          <w:left w:val="nil"/>
          <w:bottom w:val="nil"/>
          <w:right w:val="nil"/>
          <w:between w:val="nil"/>
        </w:pBdr>
        <w:spacing w:after="240"/>
      </w:pPr>
      <w:r>
        <w:rPr>
          <w:color w:val="000000"/>
          <w:sz w:val="20"/>
          <w:szCs w:val="20"/>
        </w:rPr>
        <w:t>A reference to a statute or statutory provision is a reference to it as amended, extended or re-enacted from time to time.</w:t>
      </w:r>
    </w:p>
    <w:p w14:paraId="695250EB" w14:textId="77777777" w:rsidR="001450BC" w:rsidRDefault="00C70125">
      <w:pPr>
        <w:numPr>
          <w:ilvl w:val="2"/>
          <w:numId w:val="1"/>
        </w:numPr>
        <w:pBdr>
          <w:top w:val="nil"/>
          <w:left w:val="nil"/>
          <w:bottom w:val="nil"/>
          <w:right w:val="nil"/>
          <w:between w:val="nil"/>
        </w:pBdr>
        <w:spacing w:after="240"/>
      </w:pPr>
      <w:r>
        <w:rPr>
          <w:color w:val="000000"/>
          <w:sz w:val="20"/>
          <w:szCs w:val="20"/>
        </w:rPr>
        <w:t xml:space="preserve">References to you or Equals Money will include any successors, </w:t>
      </w:r>
      <w:proofErr w:type="gramStart"/>
      <w:r>
        <w:rPr>
          <w:color w:val="000000"/>
          <w:sz w:val="20"/>
          <w:szCs w:val="20"/>
        </w:rPr>
        <w:t>permitted</w:t>
      </w:r>
      <w:proofErr w:type="gramEnd"/>
      <w:r>
        <w:rPr>
          <w:color w:val="000000"/>
          <w:sz w:val="20"/>
          <w:szCs w:val="20"/>
        </w:rPr>
        <w:t xml:space="preserve"> assignees or transferees unless stated otherwise.</w:t>
      </w:r>
    </w:p>
    <w:p w14:paraId="695250EC" w14:textId="77777777" w:rsidR="001450BC" w:rsidRDefault="00C70125">
      <w:pPr>
        <w:pStyle w:val="Heading1"/>
        <w:numPr>
          <w:ilvl w:val="1"/>
          <w:numId w:val="1"/>
        </w:numPr>
      </w:pPr>
      <w:r>
        <w:t>Use of the Services and Regulatory Information</w:t>
      </w:r>
    </w:p>
    <w:p w14:paraId="695250ED" w14:textId="77777777" w:rsidR="001450BC" w:rsidRDefault="00C70125">
      <w:pPr>
        <w:numPr>
          <w:ilvl w:val="2"/>
          <w:numId w:val="1"/>
        </w:numPr>
        <w:pBdr>
          <w:top w:val="nil"/>
          <w:left w:val="nil"/>
          <w:bottom w:val="nil"/>
          <w:right w:val="nil"/>
          <w:between w:val="nil"/>
        </w:pBdr>
        <w:spacing w:after="240"/>
      </w:pPr>
      <w:bookmarkStart w:id="16" w:name="_heading=h.ddjm76l8s30x" w:colFirst="0" w:colLast="0"/>
      <w:bookmarkEnd w:id="16"/>
      <w:r>
        <w:rPr>
          <w:color w:val="000000"/>
          <w:sz w:val="20"/>
          <w:szCs w:val="20"/>
        </w:rPr>
        <w:t>Equals Money will provide the Services in accordance with these Terms.</w:t>
      </w:r>
    </w:p>
    <w:p w14:paraId="695250EE" w14:textId="77777777" w:rsidR="001450BC" w:rsidRDefault="00C70125">
      <w:pPr>
        <w:numPr>
          <w:ilvl w:val="2"/>
          <w:numId w:val="1"/>
        </w:numPr>
        <w:pBdr>
          <w:top w:val="nil"/>
          <w:left w:val="nil"/>
          <w:bottom w:val="nil"/>
          <w:right w:val="nil"/>
          <w:between w:val="nil"/>
        </w:pBdr>
        <w:spacing w:after="240"/>
      </w:pPr>
      <w:bookmarkStart w:id="17" w:name="_heading=h.giipide3upvk" w:colFirst="0" w:colLast="0"/>
      <w:bookmarkEnd w:id="17"/>
      <w:r>
        <w:rPr>
          <w:color w:val="000000"/>
          <w:sz w:val="20"/>
          <w:szCs w:val="20"/>
        </w:rPr>
        <w:t>The provider of the Payment Account and related payment services in accordance with these Terms shall be Equals Money PLC, Equals Money UK Limited and/or Equals Money International Limited (as notified to you from time to time)</w:t>
      </w:r>
      <w:r>
        <w:t>.</w:t>
      </w:r>
    </w:p>
    <w:p w14:paraId="695250EF" w14:textId="77777777" w:rsidR="001450BC" w:rsidRDefault="00C70125">
      <w:pPr>
        <w:numPr>
          <w:ilvl w:val="3"/>
          <w:numId w:val="1"/>
        </w:numPr>
        <w:pBdr>
          <w:top w:val="nil"/>
          <w:left w:val="nil"/>
          <w:bottom w:val="nil"/>
          <w:right w:val="nil"/>
          <w:between w:val="nil"/>
        </w:pBdr>
        <w:spacing w:after="240"/>
        <w:rPr>
          <w:b/>
          <w:color w:val="000000"/>
          <w:sz w:val="20"/>
          <w:szCs w:val="20"/>
        </w:rPr>
      </w:pPr>
      <w:r>
        <w:rPr>
          <w:b/>
          <w:color w:val="000000"/>
          <w:sz w:val="20"/>
          <w:szCs w:val="20"/>
        </w:rPr>
        <w:t xml:space="preserve">Equals Money PLC </w:t>
      </w:r>
      <w:r>
        <w:rPr>
          <w:color w:val="000000"/>
          <w:sz w:val="20"/>
          <w:szCs w:val="20"/>
        </w:rPr>
        <w:t xml:space="preserve">is a public limited company registered in England &amp; Wales under company number 05539698, and whose registered office address is at 3rd Floor, Vintners Place, 68 Upper Thames Street, London, EC4V 3BJ. Equals Money PLC is authorised as a payment institution by the Financial Conduct Authority under the PSRs (firm reference number 488396).  </w:t>
      </w:r>
    </w:p>
    <w:p w14:paraId="695250F0" w14:textId="77777777" w:rsidR="001450BC" w:rsidRDefault="00C70125">
      <w:pPr>
        <w:numPr>
          <w:ilvl w:val="3"/>
          <w:numId w:val="1"/>
        </w:numPr>
        <w:pBdr>
          <w:top w:val="nil"/>
          <w:left w:val="nil"/>
          <w:bottom w:val="nil"/>
          <w:right w:val="nil"/>
          <w:between w:val="nil"/>
        </w:pBdr>
        <w:spacing w:after="240"/>
        <w:rPr>
          <w:b/>
          <w:color w:val="000000"/>
          <w:sz w:val="20"/>
          <w:szCs w:val="20"/>
        </w:rPr>
      </w:pPr>
      <w:r>
        <w:rPr>
          <w:b/>
          <w:color w:val="000000"/>
          <w:sz w:val="20"/>
          <w:szCs w:val="20"/>
        </w:rPr>
        <w:t xml:space="preserve">Equals Money UK Limited </w:t>
      </w:r>
      <w:r>
        <w:rPr>
          <w:color w:val="000000"/>
          <w:sz w:val="20"/>
          <w:szCs w:val="20"/>
        </w:rPr>
        <w:t xml:space="preserve">is a private limited company registered in England &amp; Wales under company number 06268340, and whose registered office address is at 3rd Floor, </w:t>
      </w:r>
      <w:r>
        <w:rPr>
          <w:color w:val="000000"/>
          <w:sz w:val="20"/>
          <w:szCs w:val="20"/>
        </w:rPr>
        <w:lastRenderedPageBreak/>
        <w:t xml:space="preserve">Vintners Place, 68 Upper Thames Street, London, EC4V 3BJ. Equals Money UK Limited is authorised as a payment institution by the Financial Conduct Authority under the PSRs (firm reference number 504547).  </w:t>
      </w:r>
    </w:p>
    <w:p w14:paraId="695250F1" w14:textId="77777777" w:rsidR="001450BC" w:rsidRDefault="00C70125">
      <w:pPr>
        <w:numPr>
          <w:ilvl w:val="3"/>
          <w:numId w:val="1"/>
        </w:numPr>
        <w:pBdr>
          <w:top w:val="nil"/>
          <w:left w:val="nil"/>
          <w:bottom w:val="nil"/>
          <w:right w:val="nil"/>
          <w:between w:val="nil"/>
        </w:pBdr>
        <w:spacing w:after="240"/>
      </w:pPr>
      <w:r>
        <w:rPr>
          <w:b/>
          <w:color w:val="000000"/>
          <w:sz w:val="20"/>
          <w:szCs w:val="20"/>
        </w:rPr>
        <w:t xml:space="preserve">Equals Money International Limited </w:t>
      </w:r>
      <w:r>
        <w:rPr>
          <w:color w:val="000000"/>
          <w:sz w:val="20"/>
          <w:szCs w:val="20"/>
        </w:rPr>
        <w:t xml:space="preserve">is a private limited company registered in England &amp; Wales under company number 09558664, and whose registered office address is at 3rd Floor, Vintners Place, 68 Upper Thames Street, London, EC4V 3BJ. Equals Money International Limited is authorised as an electronic money institution by the Financial Conduct Authority under the Electronic Money Regulations 2011 (firm reference number 900493) for the provision of payment services and issuance of electronic money.  </w:t>
      </w:r>
    </w:p>
    <w:p w14:paraId="695250F2" w14:textId="77777777" w:rsidR="001450BC" w:rsidRDefault="00C70125">
      <w:pPr>
        <w:numPr>
          <w:ilvl w:val="2"/>
          <w:numId w:val="1"/>
        </w:numPr>
        <w:pBdr>
          <w:top w:val="nil"/>
          <w:left w:val="nil"/>
          <w:bottom w:val="nil"/>
          <w:right w:val="nil"/>
          <w:between w:val="nil"/>
        </w:pBdr>
        <w:spacing w:after="240"/>
      </w:pPr>
      <w:r>
        <w:rPr>
          <w:color w:val="000000"/>
          <w:sz w:val="20"/>
          <w:szCs w:val="20"/>
        </w:rPr>
        <w:t>Subject to Section 3.4 of these Terms, you may use the Services and any relevant Additional Services from the Commencement Date.</w:t>
      </w:r>
    </w:p>
    <w:p w14:paraId="695250F3" w14:textId="77777777" w:rsidR="001450BC" w:rsidRDefault="00C70125">
      <w:pPr>
        <w:numPr>
          <w:ilvl w:val="2"/>
          <w:numId w:val="1"/>
        </w:numPr>
        <w:pBdr>
          <w:top w:val="nil"/>
          <w:left w:val="nil"/>
          <w:bottom w:val="nil"/>
          <w:right w:val="nil"/>
          <w:between w:val="nil"/>
        </w:pBdr>
        <w:spacing w:after="240"/>
      </w:pPr>
      <w:bookmarkStart w:id="18" w:name="_heading=h.cbfhzg898k1q" w:colFirst="0" w:colLast="0"/>
      <w:bookmarkEnd w:id="18"/>
      <w:r>
        <w:rPr>
          <w:color w:val="000000"/>
          <w:sz w:val="20"/>
          <w:szCs w:val="20"/>
        </w:rPr>
        <w:t>You may not use the Services unless and until you have provided us with any DD Information we have requested in accordance with Section 6 of these Terms.</w:t>
      </w:r>
    </w:p>
    <w:p w14:paraId="695250F4" w14:textId="77777777" w:rsidR="001450BC" w:rsidRDefault="00C70125">
      <w:pPr>
        <w:pStyle w:val="Heading1"/>
        <w:numPr>
          <w:ilvl w:val="1"/>
          <w:numId w:val="1"/>
        </w:numPr>
      </w:pPr>
      <w:bookmarkStart w:id="19" w:name="_heading=h.qsay21tt7zd0" w:colFirst="0" w:colLast="0"/>
      <w:bookmarkEnd w:id="19"/>
      <w:r>
        <w:t>Additional Services</w:t>
      </w:r>
    </w:p>
    <w:p w14:paraId="695250F5" w14:textId="77777777" w:rsidR="001450BC" w:rsidRDefault="00C70125">
      <w:pPr>
        <w:numPr>
          <w:ilvl w:val="2"/>
          <w:numId w:val="1"/>
        </w:numPr>
        <w:pBdr>
          <w:top w:val="nil"/>
          <w:left w:val="nil"/>
          <w:bottom w:val="nil"/>
          <w:right w:val="nil"/>
          <w:between w:val="nil"/>
        </w:pBdr>
        <w:spacing w:after="240"/>
      </w:pPr>
      <w:bookmarkStart w:id="20" w:name="_heading=h.o0480fcd48hc" w:colFirst="0" w:colLast="0"/>
      <w:bookmarkEnd w:id="20"/>
      <w:r>
        <w:rPr>
          <w:color w:val="000000"/>
          <w:sz w:val="20"/>
          <w:szCs w:val="20"/>
        </w:rPr>
        <w:t>If you have been approved to receive any of the following additional services ("</w:t>
      </w:r>
      <w:r>
        <w:rPr>
          <w:b/>
          <w:color w:val="000000"/>
          <w:sz w:val="20"/>
          <w:szCs w:val="20"/>
        </w:rPr>
        <w:t>Additional Services</w:t>
      </w:r>
      <w:r>
        <w:rPr>
          <w:color w:val="000000"/>
          <w:sz w:val="20"/>
          <w:szCs w:val="20"/>
        </w:rPr>
        <w:t>"), the applicable Service Schedule shall apply in addition to these Terms:</w:t>
      </w:r>
    </w:p>
    <w:p w14:paraId="695250F6" w14:textId="77777777" w:rsidR="001450BC" w:rsidRDefault="00C70125">
      <w:pPr>
        <w:numPr>
          <w:ilvl w:val="3"/>
          <w:numId w:val="1"/>
        </w:numPr>
        <w:pBdr>
          <w:top w:val="nil"/>
          <w:left w:val="nil"/>
          <w:bottom w:val="nil"/>
          <w:right w:val="nil"/>
          <w:between w:val="nil"/>
        </w:pBdr>
        <w:spacing w:after="240"/>
      </w:pPr>
      <w:bookmarkStart w:id="21" w:name="_heading=h.mtw0szy8qtjm" w:colFirst="0" w:colLast="0"/>
      <w:bookmarkEnd w:id="21"/>
      <w:r>
        <w:rPr>
          <w:color w:val="000000"/>
          <w:sz w:val="20"/>
          <w:szCs w:val="20"/>
        </w:rPr>
        <w:t>the</w:t>
      </w:r>
      <w:r>
        <w:rPr>
          <w:b/>
          <w:color w:val="000000"/>
          <w:sz w:val="20"/>
          <w:szCs w:val="20"/>
        </w:rPr>
        <w:t xml:space="preserve"> </w:t>
      </w:r>
      <w:r>
        <w:rPr>
          <w:color w:val="000000"/>
          <w:sz w:val="20"/>
          <w:szCs w:val="20"/>
        </w:rPr>
        <w:t>"</w:t>
      </w:r>
      <w:r>
        <w:rPr>
          <w:b/>
          <w:color w:val="000000"/>
          <w:sz w:val="20"/>
          <w:szCs w:val="20"/>
        </w:rPr>
        <w:t>Card Service</w:t>
      </w:r>
      <w:r>
        <w:rPr>
          <w:color w:val="000000"/>
          <w:sz w:val="20"/>
          <w:szCs w:val="20"/>
        </w:rPr>
        <w:t>" – the issuance of Cards and related payment services in accordance with the Card Service Terms; and</w:t>
      </w:r>
    </w:p>
    <w:p w14:paraId="695250F7" w14:textId="77777777" w:rsidR="001450BC" w:rsidRDefault="00C70125">
      <w:pPr>
        <w:numPr>
          <w:ilvl w:val="3"/>
          <w:numId w:val="1"/>
        </w:numPr>
        <w:pBdr>
          <w:top w:val="nil"/>
          <w:left w:val="nil"/>
          <w:bottom w:val="nil"/>
          <w:right w:val="nil"/>
          <w:between w:val="nil"/>
        </w:pBdr>
        <w:spacing w:after="240"/>
      </w:pPr>
      <w:bookmarkStart w:id="22" w:name="_heading=h.6j6x4wgtcrvk" w:colFirst="0" w:colLast="0"/>
      <w:bookmarkEnd w:id="22"/>
      <w:r>
        <w:rPr>
          <w:color w:val="000000"/>
          <w:sz w:val="20"/>
          <w:szCs w:val="20"/>
        </w:rPr>
        <w:t>the "</w:t>
      </w:r>
      <w:r>
        <w:rPr>
          <w:b/>
          <w:color w:val="000000"/>
          <w:sz w:val="20"/>
          <w:szCs w:val="20"/>
        </w:rPr>
        <w:t>FX Service</w:t>
      </w:r>
      <w:r>
        <w:rPr>
          <w:color w:val="000000"/>
          <w:sz w:val="20"/>
          <w:szCs w:val="20"/>
        </w:rPr>
        <w:t>" – the provision of spot FX transactions and FX forward transactions in accordance with the FX Service Terms.</w:t>
      </w:r>
    </w:p>
    <w:p w14:paraId="695250F8" w14:textId="77777777" w:rsidR="001450BC" w:rsidRDefault="00C70125">
      <w:pPr>
        <w:pStyle w:val="Heading1"/>
        <w:numPr>
          <w:ilvl w:val="1"/>
          <w:numId w:val="1"/>
        </w:numPr>
      </w:pPr>
      <w:bookmarkStart w:id="23" w:name="_heading=h.yqzcw51l0msd" w:colFirst="0" w:colLast="0"/>
      <w:bookmarkEnd w:id="23"/>
      <w:r>
        <w:t xml:space="preserve">Service </w:t>
      </w:r>
      <w:bookmarkStart w:id="24" w:name="bookmark=id.6ahwi59ifvne" w:colFirst="0" w:colLast="0"/>
      <w:bookmarkEnd w:id="24"/>
      <w:r>
        <w:t>Schedules and Order of Precedence</w:t>
      </w:r>
    </w:p>
    <w:p w14:paraId="695250F9" w14:textId="77777777" w:rsidR="001450BC" w:rsidRDefault="00C70125">
      <w:pPr>
        <w:numPr>
          <w:ilvl w:val="2"/>
          <w:numId w:val="1"/>
        </w:numPr>
        <w:pBdr>
          <w:top w:val="nil"/>
          <w:left w:val="nil"/>
          <w:bottom w:val="nil"/>
          <w:right w:val="nil"/>
          <w:between w:val="nil"/>
        </w:pBdr>
        <w:spacing w:after="240"/>
      </w:pPr>
      <w:bookmarkStart w:id="25" w:name="_heading=h.g9g0rlj93ynd" w:colFirst="0" w:colLast="0"/>
      <w:bookmarkEnd w:id="25"/>
      <w:r>
        <w:rPr>
          <w:color w:val="000000"/>
          <w:sz w:val="20"/>
          <w:szCs w:val="20"/>
        </w:rPr>
        <w:t xml:space="preserve">The Service </w:t>
      </w:r>
      <w:bookmarkStart w:id="26" w:name="bookmark=id.vr2ix2f6x5vx" w:colFirst="0" w:colLast="0"/>
      <w:bookmarkEnd w:id="26"/>
      <w:r>
        <w:rPr>
          <w:color w:val="000000"/>
          <w:sz w:val="20"/>
          <w:szCs w:val="20"/>
        </w:rPr>
        <w:t>Schedules set out additional terms that apply to particular Additional Services. If these Terms conflict with any provision of a Service Schedule, the provision of the Service Schedule shall prevail, but only in relation to the particular Service to which that Service Schedule applies. Otherwise, these Terms shall prevail.</w:t>
      </w:r>
    </w:p>
    <w:p w14:paraId="695250FA" w14:textId="77777777" w:rsidR="001450BC" w:rsidRDefault="00C70125">
      <w:pPr>
        <w:pStyle w:val="Heading1"/>
        <w:numPr>
          <w:ilvl w:val="1"/>
          <w:numId w:val="1"/>
        </w:numPr>
      </w:pPr>
      <w:bookmarkStart w:id="27" w:name="_heading=h.pnp8tr7r6wzg" w:colFirst="0" w:colLast="0"/>
      <w:bookmarkEnd w:id="27"/>
      <w:r>
        <w:t>Due Diligence Information</w:t>
      </w:r>
    </w:p>
    <w:p w14:paraId="695250FB" w14:textId="77777777" w:rsidR="001450BC" w:rsidRDefault="00C70125">
      <w:pPr>
        <w:numPr>
          <w:ilvl w:val="2"/>
          <w:numId w:val="1"/>
        </w:numPr>
        <w:pBdr>
          <w:top w:val="nil"/>
          <w:left w:val="nil"/>
          <w:bottom w:val="nil"/>
          <w:right w:val="nil"/>
          <w:between w:val="nil"/>
        </w:pBdr>
        <w:spacing w:after="240"/>
      </w:pPr>
      <w:bookmarkStart w:id="28" w:name="_heading=h.9c9mkkclrbsy" w:colFirst="0" w:colLast="0"/>
      <w:bookmarkEnd w:id="28"/>
      <w:r>
        <w:rPr>
          <w:color w:val="000000"/>
          <w:sz w:val="20"/>
          <w:szCs w:val="20"/>
        </w:rPr>
        <w:t>You shall provide us with any information "</w:t>
      </w:r>
      <w:r>
        <w:rPr>
          <w:b/>
          <w:color w:val="000000"/>
          <w:sz w:val="20"/>
          <w:szCs w:val="20"/>
        </w:rPr>
        <w:t>DD Information</w:t>
      </w:r>
      <w:r>
        <w:rPr>
          <w:color w:val="000000"/>
          <w:sz w:val="20"/>
          <w:szCs w:val="20"/>
        </w:rPr>
        <w:t>" we request from time to time for the purposes of conducting customer due diligence checks and/or ongoing monitoring as required under Applicable Laws. This will include, but is not limited to, any information we require to verify your identity and source of funds in accordance with AML Laws and any Personal Data you provide as part of this process shall be held in accordance with Applicable Laws.</w:t>
      </w:r>
    </w:p>
    <w:p w14:paraId="695250FC" w14:textId="77777777" w:rsidR="001450BC" w:rsidRDefault="00C70125">
      <w:pPr>
        <w:numPr>
          <w:ilvl w:val="2"/>
          <w:numId w:val="1"/>
        </w:numPr>
        <w:pBdr>
          <w:top w:val="nil"/>
          <w:left w:val="nil"/>
          <w:bottom w:val="nil"/>
          <w:right w:val="nil"/>
          <w:between w:val="nil"/>
        </w:pBdr>
        <w:spacing w:after="240"/>
      </w:pPr>
      <w:bookmarkStart w:id="29" w:name="_heading=h.h4xjxpcj3esd" w:colFirst="0" w:colLast="0"/>
      <w:bookmarkEnd w:id="29"/>
      <w:r>
        <w:rPr>
          <w:color w:val="000000"/>
          <w:sz w:val="20"/>
          <w:szCs w:val="20"/>
        </w:rPr>
        <w:t>You shall notify us of any changes to DD Information as soon as reasonably practicable.</w:t>
      </w:r>
    </w:p>
    <w:p w14:paraId="695250FD" w14:textId="77777777" w:rsidR="001450BC" w:rsidRDefault="00C70125">
      <w:pPr>
        <w:numPr>
          <w:ilvl w:val="2"/>
          <w:numId w:val="1"/>
        </w:numPr>
        <w:pBdr>
          <w:top w:val="nil"/>
          <w:left w:val="nil"/>
          <w:bottom w:val="nil"/>
          <w:right w:val="nil"/>
          <w:between w:val="nil"/>
        </w:pBdr>
        <w:spacing w:after="240"/>
      </w:pPr>
      <w:bookmarkStart w:id="30" w:name="_heading=h.9i0kyxch5kr9" w:colFirst="0" w:colLast="0"/>
      <w:bookmarkEnd w:id="30"/>
      <w:r>
        <w:rPr>
          <w:color w:val="000000"/>
          <w:sz w:val="20"/>
          <w:szCs w:val="20"/>
        </w:rPr>
        <w:t>You agree that we may provide DD Information to Networks or other third parties for the purposes of complying with Network Rules or Applicable Laws.</w:t>
      </w:r>
    </w:p>
    <w:p w14:paraId="695250FE" w14:textId="77777777" w:rsidR="001450BC" w:rsidRDefault="00C70125">
      <w:pPr>
        <w:numPr>
          <w:ilvl w:val="2"/>
          <w:numId w:val="1"/>
        </w:numPr>
        <w:pBdr>
          <w:top w:val="nil"/>
          <w:left w:val="nil"/>
          <w:bottom w:val="nil"/>
          <w:right w:val="nil"/>
          <w:between w:val="nil"/>
        </w:pBdr>
        <w:spacing w:after="240"/>
      </w:pPr>
      <w:bookmarkStart w:id="31" w:name="_heading=h.mciyxi9fkzal" w:colFirst="0" w:colLast="0"/>
      <w:bookmarkEnd w:id="31"/>
      <w:r>
        <w:rPr>
          <w:color w:val="000000"/>
          <w:sz w:val="20"/>
          <w:szCs w:val="20"/>
        </w:rPr>
        <w:t>You agree that your failure to comply with this Section 6 will be a material breach of these Terms and we shall have the right to terminate these Terms.</w:t>
      </w:r>
    </w:p>
    <w:p w14:paraId="695250FF" w14:textId="77777777" w:rsidR="001450BC" w:rsidRDefault="00C70125">
      <w:pPr>
        <w:pStyle w:val="Heading1"/>
        <w:numPr>
          <w:ilvl w:val="1"/>
          <w:numId w:val="1"/>
        </w:numPr>
      </w:pPr>
      <w:bookmarkStart w:id="32" w:name="_heading=h.qjbeb2nlks2e" w:colFirst="0" w:colLast="0"/>
      <w:bookmarkEnd w:id="32"/>
      <w:r>
        <w:lastRenderedPageBreak/>
        <w:t>Our obligations</w:t>
      </w:r>
    </w:p>
    <w:p w14:paraId="69525100" w14:textId="77777777" w:rsidR="001450BC" w:rsidRDefault="00C70125">
      <w:pPr>
        <w:pBdr>
          <w:top w:val="nil"/>
          <w:left w:val="nil"/>
          <w:bottom w:val="nil"/>
          <w:right w:val="nil"/>
          <w:between w:val="nil"/>
        </w:pBdr>
        <w:spacing w:after="240"/>
        <w:ind w:left="720"/>
        <w:rPr>
          <w:color w:val="000000"/>
          <w:sz w:val="20"/>
          <w:szCs w:val="20"/>
        </w:rPr>
      </w:pPr>
      <w:r>
        <w:rPr>
          <w:color w:val="000000"/>
          <w:sz w:val="20"/>
          <w:szCs w:val="20"/>
        </w:rPr>
        <w:t>We shall provide the Services and the Additional Services in accordance with these Terms and the terms of any applicable Service Schedule, Applicable Laws and the Network Rules.</w:t>
      </w:r>
    </w:p>
    <w:p w14:paraId="69525101" w14:textId="77777777" w:rsidR="001450BC" w:rsidRDefault="00C70125">
      <w:pPr>
        <w:pStyle w:val="Heading1"/>
        <w:numPr>
          <w:ilvl w:val="1"/>
          <w:numId w:val="1"/>
        </w:numPr>
      </w:pPr>
      <w:bookmarkStart w:id="33" w:name="_heading=h.eu66011b3vph" w:colFirst="0" w:colLast="0"/>
      <w:bookmarkEnd w:id="33"/>
      <w:r>
        <w:t>Your obligations</w:t>
      </w:r>
    </w:p>
    <w:p w14:paraId="69525102" w14:textId="77777777" w:rsidR="001450BC" w:rsidRDefault="00C70125">
      <w:pPr>
        <w:numPr>
          <w:ilvl w:val="2"/>
          <w:numId w:val="1"/>
        </w:numPr>
        <w:pBdr>
          <w:top w:val="nil"/>
          <w:left w:val="nil"/>
          <w:bottom w:val="nil"/>
          <w:right w:val="nil"/>
          <w:between w:val="nil"/>
        </w:pBdr>
        <w:spacing w:after="240"/>
      </w:pPr>
      <w:bookmarkStart w:id="34" w:name="_heading=h.wwk9tkdl2bcs" w:colFirst="0" w:colLast="0"/>
      <w:bookmarkEnd w:id="34"/>
      <w:r>
        <w:rPr>
          <w:color w:val="000000"/>
          <w:sz w:val="20"/>
          <w:szCs w:val="20"/>
        </w:rPr>
        <w:t>You shall at all times comply with:</w:t>
      </w:r>
    </w:p>
    <w:p w14:paraId="69525103" w14:textId="77777777" w:rsidR="001450BC" w:rsidRDefault="00C70125">
      <w:pPr>
        <w:numPr>
          <w:ilvl w:val="3"/>
          <w:numId w:val="1"/>
        </w:numPr>
        <w:pBdr>
          <w:top w:val="nil"/>
          <w:left w:val="nil"/>
          <w:bottom w:val="nil"/>
          <w:right w:val="nil"/>
          <w:between w:val="nil"/>
        </w:pBdr>
        <w:spacing w:after="240"/>
      </w:pPr>
      <w:bookmarkStart w:id="35" w:name="_heading=h.1bxnakqy8ali" w:colFirst="0" w:colLast="0"/>
      <w:bookmarkEnd w:id="35"/>
      <w:r>
        <w:rPr>
          <w:color w:val="000000"/>
          <w:sz w:val="20"/>
          <w:szCs w:val="20"/>
        </w:rPr>
        <w:t>these Terms and the terms of any applicable Service Schedule;</w:t>
      </w:r>
    </w:p>
    <w:p w14:paraId="69525104" w14:textId="77777777" w:rsidR="001450BC" w:rsidRDefault="00C70125">
      <w:pPr>
        <w:numPr>
          <w:ilvl w:val="3"/>
          <w:numId w:val="1"/>
        </w:numPr>
        <w:pBdr>
          <w:top w:val="nil"/>
          <w:left w:val="nil"/>
          <w:bottom w:val="nil"/>
          <w:right w:val="nil"/>
          <w:between w:val="nil"/>
        </w:pBdr>
        <w:spacing w:after="240"/>
      </w:pPr>
      <w:bookmarkStart w:id="36" w:name="_heading=h.sb2oezsmw20d" w:colFirst="0" w:colLast="0"/>
      <w:bookmarkEnd w:id="36"/>
      <w:r>
        <w:rPr>
          <w:color w:val="000000"/>
          <w:sz w:val="20"/>
          <w:szCs w:val="20"/>
        </w:rPr>
        <w:t>Applicable Laws; and</w:t>
      </w:r>
    </w:p>
    <w:p w14:paraId="69525105" w14:textId="77777777" w:rsidR="001450BC" w:rsidRDefault="00C70125">
      <w:pPr>
        <w:numPr>
          <w:ilvl w:val="3"/>
          <w:numId w:val="1"/>
        </w:numPr>
        <w:pBdr>
          <w:top w:val="nil"/>
          <w:left w:val="nil"/>
          <w:bottom w:val="nil"/>
          <w:right w:val="nil"/>
          <w:between w:val="nil"/>
        </w:pBdr>
        <w:spacing w:after="240"/>
      </w:pPr>
      <w:bookmarkStart w:id="37" w:name="_heading=h.8wzp1xd08hoq" w:colFirst="0" w:colLast="0"/>
      <w:bookmarkEnd w:id="37"/>
      <w:r>
        <w:rPr>
          <w:color w:val="000000"/>
          <w:sz w:val="20"/>
          <w:szCs w:val="20"/>
        </w:rPr>
        <w:t>the Network Rules.</w:t>
      </w:r>
    </w:p>
    <w:p w14:paraId="69525106" w14:textId="77777777" w:rsidR="001450BC" w:rsidRDefault="00C70125">
      <w:pPr>
        <w:numPr>
          <w:ilvl w:val="2"/>
          <w:numId w:val="1"/>
        </w:numPr>
        <w:pBdr>
          <w:top w:val="nil"/>
          <w:left w:val="nil"/>
          <w:bottom w:val="nil"/>
          <w:right w:val="nil"/>
          <w:between w:val="nil"/>
        </w:pBdr>
        <w:spacing w:after="240"/>
      </w:pPr>
      <w:bookmarkStart w:id="38" w:name="_heading=h.5cvwobrkllmt" w:colFirst="0" w:colLast="0"/>
      <w:bookmarkEnd w:id="38"/>
      <w:r>
        <w:rPr>
          <w:color w:val="000000"/>
          <w:sz w:val="20"/>
          <w:szCs w:val="20"/>
        </w:rPr>
        <w:t xml:space="preserve">You shall pay the Fees and Charges when they become due.  </w:t>
      </w:r>
    </w:p>
    <w:p w14:paraId="69525107" w14:textId="77777777" w:rsidR="001450BC" w:rsidRDefault="00C70125">
      <w:pPr>
        <w:numPr>
          <w:ilvl w:val="2"/>
          <w:numId w:val="1"/>
        </w:numPr>
        <w:pBdr>
          <w:top w:val="nil"/>
          <w:left w:val="nil"/>
          <w:bottom w:val="nil"/>
          <w:right w:val="nil"/>
          <w:between w:val="nil"/>
        </w:pBdr>
        <w:spacing w:after="240"/>
      </w:pPr>
      <w:bookmarkStart w:id="39" w:name="_heading=h.qm7uw1koettz" w:colFirst="0" w:colLast="0"/>
      <w:bookmarkEnd w:id="39"/>
      <w:r>
        <w:rPr>
          <w:color w:val="000000"/>
          <w:sz w:val="20"/>
          <w:szCs w:val="20"/>
        </w:rPr>
        <w:t>You acknowledge and agree that if you do not do so, this shall be a material breach of these Terms and we shall have the right to terminate these Terms.</w:t>
      </w:r>
    </w:p>
    <w:p w14:paraId="69525108" w14:textId="77777777" w:rsidR="001450BC" w:rsidRDefault="00C70125">
      <w:pPr>
        <w:pStyle w:val="Heading1"/>
        <w:numPr>
          <w:ilvl w:val="1"/>
          <w:numId w:val="1"/>
        </w:numPr>
      </w:pPr>
      <w:bookmarkStart w:id="40" w:name="_heading=h.xgjogy1z0ioi" w:colFirst="0" w:colLast="0"/>
      <w:bookmarkEnd w:id="40"/>
      <w:r>
        <w:t>Fees and Charges</w:t>
      </w:r>
    </w:p>
    <w:p w14:paraId="69525109" w14:textId="77777777" w:rsidR="001450BC" w:rsidRDefault="00C70125">
      <w:pPr>
        <w:numPr>
          <w:ilvl w:val="2"/>
          <w:numId w:val="1"/>
        </w:numPr>
        <w:pBdr>
          <w:top w:val="nil"/>
          <w:left w:val="nil"/>
          <w:bottom w:val="nil"/>
          <w:right w:val="nil"/>
          <w:between w:val="nil"/>
        </w:pBdr>
        <w:spacing w:after="240"/>
      </w:pPr>
      <w:r>
        <w:rPr>
          <w:color w:val="000000"/>
          <w:sz w:val="20"/>
          <w:szCs w:val="20"/>
        </w:rPr>
        <w:t>The Fees and Charges applicable to the Services are set out in Annex A of these Terms.</w:t>
      </w:r>
    </w:p>
    <w:p w14:paraId="6952510A" w14:textId="77777777" w:rsidR="001450BC" w:rsidRDefault="00C70125">
      <w:pPr>
        <w:numPr>
          <w:ilvl w:val="2"/>
          <w:numId w:val="1"/>
        </w:numPr>
        <w:pBdr>
          <w:top w:val="nil"/>
          <w:left w:val="nil"/>
          <w:bottom w:val="nil"/>
          <w:right w:val="nil"/>
          <w:between w:val="nil"/>
        </w:pBdr>
        <w:spacing w:after="240"/>
      </w:pPr>
      <w:r>
        <w:rPr>
          <w:color w:val="000000"/>
          <w:sz w:val="20"/>
          <w:szCs w:val="20"/>
        </w:rPr>
        <w:t>We may refuse to process your transaction(s) or provide any other Services to you until we have received the Fees and Charges from you (or any other amount due and payable to us).</w:t>
      </w:r>
    </w:p>
    <w:p w14:paraId="6952510B" w14:textId="77777777" w:rsidR="001450BC" w:rsidRDefault="00C70125">
      <w:pPr>
        <w:numPr>
          <w:ilvl w:val="2"/>
          <w:numId w:val="1"/>
        </w:numPr>
        <w:pBdr>
          <w:top w:val="nil"/>
          <w:left w:val="nil"/>
          <w:bottom w:val="nil"/>
          <w:right w:val="nil"/>
          <w:between w:val="nil"/>
        </w:pBdr>
        <w:spacing w:after="240"/>
      </w:pPr>
      <w:bookmarkStart w:id="41" w:name="_heading=h.69j7qc4izcvi" w:colFirst="0" w:colLast="0"/>
      <w:bookmarkEnd w:id="41"/>
      <w:r>
        <w:rPr>
          <w:color w:val="000000"/>
          <w:sz w:val="20"/>
          <w:szCs w:val="20"/>
        </w:rPr>
        <w:t xml:space="preserve">You agree that we are authorised to deduct our Fees and Charges, any applicable Reversal amounts, or any amounts you owe us from your Payment Account. If you do not have sufficient funds in your Payment Account to cover these amounts, we may refuse to execute pending or future transactions or provide any Services to you and we may deduct funds sent to us for Services in the future. </w:t>
      </w:r>
    </w:p>
    <w:p w14:paraId="6952510C" w14:textId="48EB53A0" w:rsidR="001450BC" w:rsidRDefault="00C70125">
      <w:pPr>
        <w:numPr>
          <w:ilvl w:val="2"/>
          <w:numId w:val="1"/>
        </w:numPr>
        <w:pBdr>
          <w:top w:val="nil"/>
          <w:left w:val="nil"/>
          <w:bottom w:val="nil"/>
          <w:right w:val="nil"/>
          <w:between w:val="nil"/>
        </w:pBdr>
        <w:spacing w:after="240"/>
      </w:pPr>
      <w:bookmarkStart w:id="42" w:name="_heading=h.pjv5vaub9n4x" w:colFirst="0" w:colLast="0"/>
      <w:bookmarkEnd w:id="42"/>
      <w:r>
        <w:rPr>
          <w:color w:val="000000"/>
          <w:sz w:val="20"/>
          <w:szCs w:val="20"/>
        </w:rPr>
        <w:t>We may, in our absolute discretion, waive, amend or increase our fees or introduce new fees from time to time ("</w:t>
      </w:r>
      <w:r>
        <w:rPr>
          <w:b/>
          <w:color w:val="000000"/>
          <w:sz w:val="20"/>
          <w:szCs w:val="20"/>
        </w:rPr>
        <w:t>Fee Changes</w:t>
      </w:r>
      <w:r>
        <w:rPr>
          <w:color w:val="000000"/>
          <w:sz w:val="20"/>
          <w:szCs w:val="20"/>
        </w:rPr>
        <w:t>"). Where we do so, we will notify you two (2) months before the Fees Changes become effective.</w:t>
      </w:r>
    </w:p>
    <w:p w14:paraId="6952510D" w14:textId="77777777" w:rsidR="001450BC" w:rsidRDefault="00C70125">
      <w:pPr>
        <w:pStyle w:val="Heading1"/>
        <w:numPr>
          <w:ilvl w:val="1"/>
          <w:numId w:val="1"/>
        </w:numPr>
      </w:pPr>
      <w:r>
        <w:t>Authorised Users</w:t>
      </w:r>
    </w:p>
    <w:p w14:paraId="6952510E" w14:textId="77777777" w:rsidR="001450BC" w:rsidRDefault="00C70125">
      <w:pPr>
        <w:numPr>
          <w:ilvl w:val="2"/>
          <w:numId w:val="1"/>
        </w:numPr>
        <w:pBdr>
          <w:top w:val="nil"/>
          <w:left w:val="nil"/>
          <w:bottom w:val="nil"/>
          <w:right w:val="nil"/>
          <w:between w:val="nil"/>
        </w:pBdr>
        <w:spacing w:after="240"/>
      </w:pPr>
      <w:bookmarkStart w:id="43" w:name="_heading=h.bnqzj3u0bp2f" w:colFirst="0" w:colLast="0"/>
      <w:bookmarkEnd w:id="43"/>
      <w:r>
        <w:rPr>
          <w:color w:val="000000"/>
          <w:sz w:val="20"/>
          <w:szCs w:val="20"/>
        </w:rPr>
        <w:t>You may appoint authorised users (each an "</w:t>
      </w:r>
      <w:r>
        <w:rPr>
          <w:b/>
          <w:color w:val="000000"/>
          <w:sz w:val="20"/>
          <w:szCs w:val="20"/>
        </w:rPr>
        <w:t>Authorised User</w:t>
      </w:r>
      <w:r>
        <w:rPr>
          <w:color w:val="000000"/>
          <w:sz w:val="20"/>
          <w:szCs w:val="20"/>
        </w:rPr>
        <w:t>") to use and access information about the Services under these Terms on your behalf.</w:t>
      </w:r>
    </w:p>
    <w:p w14:paraId="6952510F" w14:textId="77777777" w:rsidR="001450BC" w:rsidRDefault="00C70125">
      <w:pPr>
        <w:numPr>
          <w:ilvl w:val="2"/>
          <w:numId w:val="1"/>
        </w:numPr>
        <w:pBdr>
          <w:top w:val="nil"/>
          <w:left w:val="nil"/>
          <w:bottom w:val="nil"/>
          <w:right w:val="nil"/>
          <w:between w:val="nil"/>
        </w:pBdr>
        <w:spacing w:after="240"/>
      </w:pPr>
      <w:bookmarkStart w:id="44" w:name="_heading=h.40gv7shkfw" w:colFirst="0" w:colLast="0"/>
      <w:bookmarkEnd w:id="44"/>
      <w:r>
        <w:rPr>
          <w:color w:val="000000"/>
          <w:sz w:val="20"/>
          <w:szCs w:val="20"/>
        </w:rPr>
        <w:t>You must notify us of each Authorised User by taking the relevant steps as shown on the Equals Money Platform.</w:t>
      </w:r>
    </w:p>
    <w:p w14:paraId="69525110" w14:textId="77777777" w:rsidR="001450BC" w:rsidRDefault="00C70125">
      <w:pPr>
        <w:numPr>
          <w:ilvl w:val="2"/>
          <w:numId w:val="1"/>
        </w:numPr>
        <w:pBdr>
          <w:top w:val="nil"/>
          <w:left w:val="nil"/>
          <w:bottom w:val="nil"/>
          <w:right w:val="nil"/>
          <w:between w:val="nil"/>
        </w:pBdr>
        <w:spacing w:after="240"/>
      </w:pPr>
      <w:bookmarkStart w:id="45" w:name="_heading=h.za3rujvbpgh0" w:colFirst="0" w:colLast="0"/>
      <w:bookmarkEnd w:id="45"/>
      <w:r>
        <w:rPr>
          <w:color w:val="000000"/>
          <w:sz w:val="20"/>
          <w:szCs w:val="20"/>
        </w:rPr>
        <w:t>You must inform us promptly if any detail previously provided about an Authorised User changes or is incorrect.</w:t>
      </w:r>
    </w:p>
    <w:p w14:paraId="69525111" w14:textId="77777777" w:rsidR="001450BC" w:rsidRDefault="00C70125">
      <w:pPr>
        <w:numPr>
          <w:ilvl w:val="2"/>
          <w:numId w:val="1"/>
        </w:numPr>
        <w:pBdr>
          <w:top w:val="nil"/>
          <w:left w:val="nil"/>
          <w:bottom w:val="nil"/>
          <w:right w:val="nil"/>
          <w:between w:val="nil"/>
        </w:pBdr>
        <w:spacing w:after="240"/>
      </w:pPr>
      <w:bookmarkStart w:id="46" w:name="_heading=h.hiqvwaf0bm8m" w:colFirst="0" w:colLast="0"/>
      <w:bookmarkEnd w:id="46"/>
      <w:r>
        <w:rPr>
          <w:color w:val="000000"/>
          <w:sz w:val="20"/>
          <w:szCs w:val="20"/>
        </w:rPr>
        <w:t>You shall ensure that your Authorised Users comply with these Terms and the terms of any applicable Service Schedule, and you shall be responsible for any acts or omissions of your Authorised Users.</w:t>
      </w:r>
    </w:p>
    <w:p w14:paraId="69525112" w14:textId="77777777" w:rsidR="001450BC" w:rsidRDefault="00C70125">
      <w:pPr>
        <w:numPr>
          <w:ilvl w:val="2"/>
          <w:numId w:val="1"/>
        </w:numPr>
        <w:pBdr>
          <w:top w:val="nil"/>
          <w:left w:val="nil"/>
          <w:bottom w:val="nil"/>
          <w:right w:val="nil"/>
          <w:between w:val="nil"/>
        </w:pBdr>
        <w:spacing w:after="240"/>
      </w:pPr>
      <w:bookmarkStart w:id="47" w:name="_heading=h.95yjytfrkw7x" w:colFirst="0" w:colLast="0"/>
      <w:bookmarkEnd w:id="47"/>
      <w:r>
        <w:rPr>
          <w:color w:val="000000"/>
          <w:sz w:val="20"/>
          <w:szCs w:val="20"/>
        </w:rPr>
        <w:lastRenderedPageBreak/>
        <w:t>You agree that your Authorised Users may give instructions to us in relation to the Services on your behalf and that we may rely on instructions given by Authorised Users unless and until you notify us in writing that such Authorised User is no longer authorised to do so.</w:t>
      </w:r>
    </w:p>
    <w:p w14:paraId="69525113" w14:textId="77777777" w:rsidR="001450BC" w:rsidRDefault="00C70125">
      <w:pPr>
        <w:pStyle w:val="Heading1"/>
        <w:numPr>
          <w:ilvl w:val="1"/>
          <w:numId w:val="1"/>
        </w:numPr>
      </w:pPr>
      <w:bookmarkStart w:id="48" w:name="_heading=h.u9nkgg7aoac" w:colFirst="0" w:colLast="0"/>
      <w:bookmarkEnd w:id="48"/>
      <w:r>
        <w:t>Your Payment Account</w:t>
      </w:r>
    </w:p>
    <w:p w14:paraId="69525114" w14:textId="77777777" w:rsidR="001450BC" w:rsidRDefault="00C70125">
      <w:pPr>
        <w:numPr>
          <w:ilvl w:val="2"/>
          <w:numId w:val="1"/>
        </w:numPr>
        <w:pBdr>
          <w:top w:val="nil"/>
          <w:left w:val="nil"/>
          <w:bottom w:val="nil"/>
          <w:right w:val="nil"/>
          <w:between w:val="nil"/>
        </w:pBdr>
        <w:spacing w:after="240"/>
      </w:pPr>
      <w:bookmarkStart w:id="49" w:name="_heading=h.v7x4hb41keas" w:colFirst="0" w:colLast="0"/>
      <w:bookmarkEnd w:id="49"/>
      <w:r>
        <w:rPr>
          <w:b/>
          <w:color w:val="000000"/>
          <w:sz w:val="20"/>
          <w:szCs w:val="20"/>
        </w:rPr>
        <w:t>Opening a Payment Account</w:t>
      </w:r>
      <w:r>
        <w:rPr>
          <w:color w:val="000000"/>
          <w:sz w:val="20"/>
          <w:szCs w:val="20"/>
        </w:rPr>
        <w:t>. You may request a Payment Account by e</w:t>
      </w:r>
      <w:r>
        <w:rPr>
          <w:sz w:val="20"/>
          <w:szCs w:val="20"/>
        </w:rPr>
        <w:t xml:space="preserve">ither </w:t>
      </w:r>
      <w:r>
        <w:rPr>
          <w:color w:val="000000"/>
          <w:sz w:val="20"/>
          <w:szCs w:val="20"/>
        </w:rPr>
        <w:t>following the steps set out on the Equals Money Platform</w:t>
      </w:r>
      <w:r>
        <w:rPr>
          <w:sz w:val="20"/>
          <w:szCs w:val="20"/>
        </w:rPr>
        <w:t xml:space="preserve"> or on the Programme Partner Platform as applicable.</w:t>
      </w:r>
    </w:p>
    <w:p w14:paraId="69525115" w14:textId="77777777" w:rsidR="001450BC" w:rsidRDefault="00C70125">
      <w:pPr>
        <w:numPr>
          <w:ilvl w:val="2"/>
          <w:numId w:val="1"/>
        </w:numPr>
        <w:pBdr>
          <w:top w:val="nil"/>
          <w:left w:val="nil"/>
          <w:bottom w:val="nil"/>
          <w:right w:val="nil"/>
          <w:between w:val="nil"/>
        </w:pBdr>
        <w:spacing w:after="240"/>
      </w:pPr>
      <w:bookmarkStart w:id="50" w:name="_heading=h.u9aqvw5nypgt" w:colFirst="0" w:colLast="0"/>
      <w:bookmarkEnd w:id="50"/>
      <w:r>
        <w:rPr>
          <w:color w:val="000000"/>
          <w:sz w:val="20"/>
          <w:szCs w:val="20"/>
        </w:rPr>
        <w:t>We may refuse to open a Payment Account for you or close, suspend or otherwise limit your access to your Payment Account if we are unable to verify, or you fail to provide, any information we have requested in accordance with the Terms, or the information you have provided is not correct, or we are required to do so by Applicable Laws or Regulatory Authority.</w:t>
      </w:r>
    </w:p>
    <w:p w14:paraId="69525116" w14:textId="77777777" w:rsidR="001450BC" w:rsidRDefault="00C70125">
      <w:pPr>
        <w:numPr>
          <w:ilvl w:val="2"/>
          <w:numId w:val="1"/>
        </w:numPr>
        <w:pBdr>
          <w:top w:val="nil"/>
          <w:left w:val="nil"/>
          <w:bottom w:val="nil"/>
          <w:right w:val="nil"/>
          <w:between w:val="nil"/>
        </w:pBdr>
        <w:spacing w:after="240"/>
      </w:pPr>
      <w:bookmarkStart w:id="51" w:name="_heading=h.hmutf969wr3p" w:colFirst="0" w:colLast="0"/>
      <w:bookmarkEnd w:id="51"/>
      <w:r>
        <w:rPr>
          <w:color w:val="000000"/>
          <w:sz w:val="20"/>
          <w:szCs w:val="20"/>
        </w:rPr>
        <w:t>Your Payment Account allows you to:</w:t>
      </w:r>
    </w:p>
    <w:p w14:paraId="69525117" w14:textId="77777777" w:rsidR="001450BC" w:rsidRDefault="00C70125">
      <w:pPr>
        <w:numPr>
          <w:ilvl w:val="3"/>
          <w:numId w:val="1"/>
        </w:numPr>
        <w:pBdr>
          <w:top w:val="nil"/>
          <w:left w:val="nil"/>
          <w:bottom w:val="nil"/>
          <w:right w:val="nil"/>
          <w:between w:val="nil"/>
        </w:pBdr>
        <w:spacing w:after="240"/>
      </w:pPr>
      <w:bookmarkStart w:id="52" w:name="_heading=h.u4jgltl5nec4" w:colFirst="0" w:colLast="0"/>
      <w:bookmarkEnd w:id="52"/>
      <w:r>
        <w:rPr>
          <w:color w:val="000000"/>
          <w:sz w:val="20"/>
          <w:szCs w:val="20"/>
        </w:rPr>
        <w:t>hold funds;</w:t>
      </w:r>
    </w:p>
    <w:p w14:paraId="69525118" w14:textId="77777777" w:rsidR="001450BC" w:rsidRDefault="00C70125">
      <w:pPr>
        <w:numPr>
          <w:ilvl w:val="3"/>
          <w:numId w:val="1"/>
        </w:numPr>
        <w:pBdr>
          <w:top w:val="nil"/>
          <w:left w:val="nil"/>
          <w:bottom w:val="nil"/>
          <w:right w:val="nil"/>
          <w:between w:val="nil"/>
        </w:pBdr>
        <w:spacing w:after="240"/>
      </w:pPr>
      <w:bookmarkStart w:id="53" w:name="_heading=h.1num3o2hancc" w:colFirst="0" w:colLast="0"/>
      <w:bookmarkEnd w:id="53"/>
      <w:r>
        <w:rPr>
          <w:color w:val="000000"/>
          <w:sz w:val="20"/>
          <w:szCs w:val="20"/>
        </w:rPr>
        <w:t>spend, transfer, and receive funds; and</w:t>
      </w:r>
    </w:p>
    <w:p w14:paraId="69525119" w14:textId="77777777" w:rsidR="001450BC" w:rsidRDefault="00C70125">
      <w:pPr>
        <w:numPr>
          <w:ilvl w:val="3"/>
          <w:numId w:val="1"/>
        </w:numPr>
        <w:pBdr>
          <w:top w:val="nil"/>
          <w:left w:val="nil"/>
          <w:bottom w:val="nil"/>
          <w:right w:val="nil"/>
          <w:between w:val="nil"/>
        </w:pBdr>
        <w:spacing w:after="240"/>
      </w:pPr>
      <w:bookmarkStart w:id="54" w:name="_heading=h.mejhnkd7sczh" w:colFirst="0" w:colLast="0"/>
      <w:bookmarkEnd w:id="54"/>
      <w:r>
        <w:rPr>
          <w:color w:val="000000"/>
          <w:sz w:val="20"/>
          <w:szCs w:val="20"/>
        </w:rPr>
        <w:t>convert funds from one Supported Currency to another Supported Currency.</w:t>
      </w:r>
    </w:p>
    <w:p w14:paraId="6952511A" w14:textId="77777777" w:rsidR="001450BC" w:rsidRDefault="00C70125">
      <w:pPr>
        <w:numPr>
          <w:ilvl w:val="2"/>
          <w:numId w:val="1"/>
        </w:numPr>
        <w:pBdr>
          <w:top w:val="nil"/>
          <w:left w:val="nil"/>
          <w:bottom w:val="nil"/>
          <w:right w:val="nil"/>
          <w:between w:val="nil"/>
        </w:pBdr>
        <w:spacing w:after="240"/>
      </w:pPr>
      <w:bookmarkStart w:id="55" w:name="_heading=h.pmrj5zwi1eqo" w:colFirst="0" w:colLast="0"/>
      <w:bookmarkEnd w:id="55"/>
      <w:r>
        <w:rPr>
          <w:color w:val="000000"/>
          <w:sz w:val="20"/>
          <w:szCs w:val="20"/>
        </w:rPr>
        <w:t>You acknowledge and agree that:</w:t>
      </w:r>
    </w:p>
    <w:p w14:paraId="6952511B" w14:textId="77777777" w:rsidR="001450BC" w:rsidRDefault="00C70125">
      <w:pPr>
        <w:numPr>
          <w:ilvl w:val="3"/>
          <w:numId w:val="1"/>
        </w:numPr>
        <w:pBdr>
          <w:top w:val="nil"/>
          <w:left w:val="nil"/>
          <w:bottom w:val="nil"/>
          <w:right w:val="nil"/>
          <w:between w:val="nil"/>
        </w:pBdr>
        <w:spacing w:after="240"/>
      </w:pPr>
      <w:bookmarkStart w:id="56" w:name="_heading=h.ck9qzp82hyls" w:colFirst="0" w:colLast="0"/>
      <w:bookmarkEnd w:id="56"/>
      <w:r>
        <w:rPr>
          <w:color w:val="000000"/>
          <w:sz w:val="20"/>
          <w:szCs w:val="20"/>
        </w:rPr>
        <w:t>you shall not earn any interest on the funds you hold in your Payment Account;</w:t>
      </w:r>
    </w:p>
    <w:p w14:paraId="6952511C" w14:textId="77777777" w:rsidR="001450BC" w:rsidRDefault="00C70125">
      <w:pPr>
        <w:numPr>
          <w:ilvl w:val="3"/>
          <w:numId w:val="1"/>
        </w:numPr>
        <w:pBdr>
          <w:top w:val="nil"/>
          <w:left w:val="nil"/>
          <w:bottom w:val="nil"/>
          <w:right w:val="nil"/>
          <w:between w:val="nil"/>
        </w:pBdr>
        <w:spacing w:after="240"/>
      </w:pPr>
      <w:bookmarkStart w:id="57" w:name="_heading=h.7r1pyocq1cor" w:colFirst="0" w:colLast="0"/>
      <w:bookmarkEnd w:id="57"/>
      <w:r>
        <w:rPr>
          <w:color w:val="000000"/>
          <w:sz w:val="20"/>
          <w:szCs w:val="20"/>
        </w:rPr>
        <w:t>you shall only hold funds in Supported Currencies;</w:t>
      </w:r>
    </w:p>
    <w:p w14:paraId="6952511D" w14:textId="77777777" w:rsidR="001450BC" w:rsidRDefault="00C70125">
      <w:pPr>
        <w:numPr>
          <w:ilvl w:val="3"/>
          <w:numId w:val="1"/>
        </w:numPr>
        <w:pBdr>
          <w:top w:val="nil"/>
          <w:left w:val="nil"/>
          <w:bottom w:val="nil"/>
          <w:right w:val="nil"/>
          <w:between w:val="nil"/>
        </w:pBdr>
        <w:spacing w:after="240"/>
      </w:pPr>
      <w:bookmarkStart w:id="58" w:name="_heading=h.alc2l6s5w9gc" w:colFirst="0" w:colLast="0"/>
      <w:bookmarkEnd w:id="58"/>
      <w:r>
        <w:rPr>
          <w:color w:val="000000"/>
          <w:sz w:val="20"/>
          <w:szCs w:val="20"/>
        </w:rPr>
        <w:t>you shall only hold funds that belong to you in your Payment Account; and</w:t>
      </w:r>
    </w:p>
    <w:p w14:paraId="6952511E" w14:textId="77777777" w:rsidR="001450BC" w:rsidRDefault="00C70125">
      <w:pPr>
        <w:numPr>
          <w:ilvl w:val="3"/>
          <w:numId w:val="1"/>
        </w:numPr>
        <w:pBdr>
          <w:top w:val="nil"/>
          <w:left w:val="nil"/>
          <w:bottom w:val="nil"/>
          <w:right w:val="nil"/>
          <w:between w:val="nil"/>
        </w:pBdr>
        <w:spacing w:after="240"/>
      </w:pPr>
      <w:bookmarkStart w:id="59" w:name="_heading=h.t822dtlbatp" w:colFirst="0" w:colLast="0"/>
      <w:bookmarkEnd w:id="59"/>
      <w:r>
        <w:rPr>
          <w:color w:val="000000"/>
          <w:sz w:val="20"/>
          <w:szCs w:val="20"/>
        </w:rPr>
        <w:t>you shall not place a charge or any other form of security over funds held in your Payment Account.</w:t>
      </w:r>
    </w:p>
    <w:p w14:paraId="6952511F" w14:textId="77777777" w:rsidR="001450BC" w:rsidRDefault="00C70125">
      <w:pPr>
        <w:numPr>
          <w:ilvl w:val="2"/>
          <w:numId w:val="1"/>
        </w:numPr>
        <w:pBdr>
          <w:top w:val="nil"/>
          <w:left w:val="nil"/>
          <w:bottom w:val="nil"/>
          <w:right w:val="nil"/>
          <w:between w:val="nil"/>
        </w:pBdr>
        <w:spacing w:after="240"/>
      </w:pPr>
      <w:bookmarkStart w:id="60" w:name="_heading=h.sjs3bpksghs5" w:colFirst="0" w:colLast="0"/>
      <w:bookmarkEnd w:id="60"/>
      <w:r>
        <w:rPr>
          <w:b/>
          <w:color w:val="000000"/>
          <w:sz w:val="20"/>
          <w:szCs w:val="20"/>
        </w:rPr>
        <w:t>Account Details.</w:t>
      </w:r>
      <w:r>
        <w:rPr>
          <w:color w:val="000000"/>
          <w:sz w:val="20"/>
          <w:szCs w:val="20"/>
        </w:rPr>
        <w:t xml:space="preserve"> We will provide you with details ("</w:t>
      </w:r>
      <w:r>
        <w:rPr>
          <w:b/>
          <w:color w:val="000000"/>
          <w:sz w:val="20"/>
          <w:szCs w:val="20"/>
        </w:rPr>
        <w:t>Account Details</w:t>
      </w:r>
      <w:r>
        <w:rPr>
          <w:color w:val="000000"/>
          <w:sz w:val="20"/>
          <w:szCs w:val="20"/>
        </w:rPr>
        <w:t xml:space="preserve">") via the Equals Money Platform that allow you or a third party to send funds to your Payment Account. </w:t>
      </w:r>
    </w:p>
    <w:p w14:paraId="69525120" w14:textId="77777777" w:rsidR="001450BC" w:rsidRDefault="00C70125">
      <w:pPr>
        <w:numPr>
          <w:ilvl w:val="2"/>
          <w:numId w:val="1"/>
        </w:numPr>
        <w:pBdr>
          <w:top w:val="nil"/>
          <w:left w:val="nil"/>
          <w:bottom w:val="nil"/>
          <w:right w:val="nil"/>
          <w:between w:val="nil"/>
        </w:pBdr>
        <w:spacing w:after="240"/>
      </w:pPr>
      <w:bookmarkStart w:id="61" w:name="_heading=h.2yr52iwxiwo5" w:colFirst="0" w:colLast="0"/>
      <w:bookmarkEnd w:id="61"/>
      <w:r>
        <w:rPr>
          <w:b/>
          <w:color w:val="000000"/>
          <w:sz w:val="20"/>
          <w:szCs w:val="20"/>
        </w:rPr>
        <w:t>Suspension of your Payment Account</w:t>
      </w:r>
      <w:r>
        <w:rPr>
          <w:color w:val="000000"/>
          <w:sz w:val="20"/>
          <w:szCs w:val="20"/>
        </w:rPr>
        <w:t>. We may suspend your Payment Account or otherwise restrict its functionality if we are required to do so by Applicable Laws, Regulatory Authority, our commercial partners or our service providers including, but not limited to, payments or banking services providers, or we reasonably suspect:</w:t>
      </w:r>
    </w:p>
    <w:p w14:paraId="69525121" w14:textId="77777777" w:rsidR="001450BC" w:rsidRDefault="00C70125">
      <w:pPr>
        <w:numPr>
          <w:ilvl w:val="3"/>
          <w:numId w:val="1"/>
        </w:numPr>
        <w:pBdr>
          <w:top w:val="nil"/>
          <w:left w:val="nil"/>
          <w:bottom w:val="nil"/>
          <w:right w:val="nil"/>
          <w:between w:val="nil"/>
        </w:pBdr>
        <w:spacing w:after="240"/>
      </w:pPr>
      <w:bookmarkStart w:id="62" w:name="_heading=h.csxudeu4ak7" w:colFirst="0" w:colLast="0"/>
      <w:bookmarkEnd w:id="62"/>
      <w:r>
        <w:rPr>
          <w:color w:val="000000"/>
          <w:sz w:val="20"/>
          <w:szCs w:val="20"/>
        </w:rPr>
        <w:t>the security of your Payment Account has, or is likely to be, compromised;</w:t>
      </w:r>
    </w:p>
    <w:p w14:paraId="69525122" w14:textId="77777777" w:rsidR="001450BC" w:rsidRDefault="00C70125">
      <w:pPr>
        <w:numPr>
          <w:ilvl w:val="3"/>
          <w:numId w:val="1"/>
        </w:numPr>
        <w:pBdr>
          <w:top w:val="nil"/>
          <w:left w:val="nil"/>
          <w:bottom w:val="nil"/>
          <w:right w:val="nil"/>
          <w:between w:val="nil"/>
        </w:pBdr>
        <w:spacing w:after="240"/>
      </w:pPr>
      <w:bookmarkStart w:id="63" w:name="_heading=h.fi56ak45rwaj" w:colFirst="0" w:colLast="0"/>
      <w:bookmarkEnd w:id="63"/>
      <w:r>
        <w:rPr>
          <w:color w:val="000000"/>
          <w:sz w:val="20"/>
          <w:szCs w:val="20"/>
        </w:rPr>
        <w:t>fraudulent or unauthorised use of your Payment Account; or</w:t>
      </w:r>
    </w:p>
    <w:p w14:paraId="69525123" w14:textId="77777777" w:rsidR="001450BC" w:rsidRDefault="00C70125">
      <w:pPr>
        <w:numPr>
          <w:ilvl w:val="3"/>
          <w:numId w:val="1"/>
        </w:numPr>
        <w:pBdr>
          <w:top w:val="nil"/>
          <w:left w:val="nil"/>
          <w:bottom w:val="nil"/>
          <w:right w:val="nil"/>
          <w:between w:val="nil"/>
        </w:pBdr>
        <w:spacing w:after="240"/>
      </w:pPr>
      <w:bookmarkStart w:id="64" w:name="_heading=h.v4bukzkbt35y" w:colFirst="0" w:colLast="0"/>
      <w:bookmarkEnd w:id="64"/>
      <w:r>
        <w:rPr>
          <w:color w:val="000000"/>
          <w:sz w:val="20"/>
          <w:szCs w:val="20"/>
        </w:rPr>
        <w:t>you have breached these Terms.</w:t>
      </w:r>
    </w:p>
    <w:p w14:paraId="69525124" w14:textId="77777777" w:rsidR="001450BC" w:rsidRDefault="00C70125">
      <w:pPr>
        <w:numPr>
          <w:ilvl w:val="2"/>
          <w:numId w:val="1"/>
        </w:numPr>
        <w:pBdr>
          <w:top w:val="nil"/>
          <w:left w:val="nil"/>
          <w:bottom w:val="nil"/>
          <w:right w:val="nil"/>
          <w:between w:val="nil"/>
        </w:pBdr>
        <w:spacing w:after="240"/>
      </w:pPr>
      <w:bookmarkStart w:id="65" w:name="_heading=h.68wnfpouyhg8" w:colFirst="0" w:colLast="0"/>
      <w:bookmarkEnd w:id="65"/>
      <w:r>
        <w:rPr>
          <w:color w:val="000000"/>
          <w:sz w:val="20"/>
          <w:szCs w:val="20"/>
        </w:rPr>
        <w:t>We will notify you if we take any action under Section 11.6 unless we are prevented from doing so under Applicable Laws or to do so would compromise our security measures.</w:t>
      </w:r>
    </w:p>
    <w:p w14:paraId="69525125" w14:textId="77777777" w:rsidR="001450BC" w:rsidRDefault="00C70125">
      <w:pPr>
        <w:pStyle w:val="Heading1"/>
        <w:numPr>
          <w:ilvl w:val="1"/>
          <w:numId w:val="1"/>
        </w:numPr>
      </w:pPr>
      <w:bookmarkStart w:id="66" w:name="_heading=h.89jlcn1lr2ek" w:colFirst="0" w:colLast="0"/>
      <w:bookmarkEnd w:id="66"/>
      <w:r>
        <w:lastRenderedPageBreak/>
        <w:t>Adding money to your Payment Account</w:t>
      </w:r>
    </w:p>
    <w:p w14:paraId="69525126" w14:textId="77777777" w:rsidR="001450BC" w:rsidRDefault="00C70125">
      <w:pPr>
        <w:numPr>
          <w:ilvl w:val="2"/>
          <w:numId w:val="1"/>
        </w:numPr>
        <w:pBdr>
          <w:top w:val="nil"/>
          <w:left w:val="nil"/>
          <w:bottom w:val="nil"/>
          <w:right w:val="nil"/>
          <w:between w:val="nil"/>
        </w:pBdr>
        <w:spacing w:after="240"/>
      </w:pPr>
      <w:bookmarkStart w:id="67" w:name="_heading=h.kkbx2bszyn1v" w:colFirst="0" w:colLast="0"/>
      <w:bookmarkEnd w:id="67"/>
      <w:r>
        <w:rPr>
          <w:color w:val="000000"/>
          <w:sz w:val="20"/>
          <w:szCs w:val="20"/>
        </w:rPr>
        <w:t>You may add funds to your Payment Account with a Funding Method by following the relevant instructions on the Equals Money Platform Programme or the Programme Partner Platform as applicable.</w:t>
      </w:r>
    </w:p>
    <w:p w14:paraId="69525127" w14:textId="77777777" w:rsidR="001450BC" w:rsidRDefault="00C70125">
      <w:pPr>
        <w:numPr>
          <w:ilvl w:val="2"/>
          <w:numId w:val="1"/>
        </w:numPr>
        <w:pBdr>
          <w:top w:val="nil"/>
          <w:left w:val="nil"/>
          <w:bottom w:val="nil"/>
          <w:right w:val="nil"/>
          <w:between w:val="nil"/>
        </w:pBdr>
        <w:spacing w:after="240"/>
      </w:pPr>
      <w:bookmarkStart w:id="68" w:name="_heading=h.8r3bbf3tkwuq" w:colFirst="0" w:colLast="0"/>
      <w:bookmarkEnd w:id="68"/>
      <w:r>
        <w:rPr>
          <w:color w:val="000000"/>
          <w:sz w:val="20"/>
          <w:szCs w:val="20"/>
        </w:rPr>
        <w:t>You are responsible for any fees or charges charged by a third party in relation to your use of a Funding Method to add funds to your Payment Account. We will only credit the amount we receive from a Funding Method to your Payment Account.</w:t>
      </w:r>
    </w:p>
    <w:p w14:paraId="69525128" w14:textId="77777777" w:rsidR="001450BC" w:rsidRDefault="00C70125">
      <w:pPr>
        <w:numPr>
          <w:ilvl w:val="2"/>
          <w:numId w:val="1"/>
        </w:numPr>
        <w:pBdr>
          <w:top w:val="nil"/>
          <w:left w:val="nil"/>
          <w:bottom w:val="nil"/>
          <w:right w:val="nil"/>
          <w:between w:val="nil"/>
        </w:pBdr>
        <w:spacing w:after="240"/>
      </w:pPr>
      <w:bookmarkStart w:id="69" w:name="_heading=h.tq45ge7d2wzq" w:colFirst="0" w:colLast="0"/>
      <w:bookmarkEnd w:id="69"/>
      <w:r>
        <w:rPr>
          <w:color w:val="000000"/>
          <w:sz w:val="20"/>
          <w:szCs w:val="20"/>
        </w:rPr>
        <w:t>We may place limits on the amount of funds you can hold in your Payment Account or the amount that may be added with a particular Funding Method from time to time.</w:t>
      </w:r>
    </w:p>
    <w:p w14:paraId="69525129" w14:textId="77777777" w:rsidR="001450BC" w:rsidRDefault="00C70125">
      <w:pPr>
        <w:numPr>
          <w:ilvl w:val="2"/>
          <w:numId w:val="1"/>
        </w:numPr>
        <w:pBdr>
          <w:top w:val="nil"/>
          <w:left w:val="nil"/>
          <w:bottom w:val="nil"/>
          <w:right w:val="nil"/>
          <w:between w:val="nil"/>
        </w:pBdr>
        <w:spacing w:after="240"/>
      </w:pPr>
      <w:bookmarkStart w:id="70" w:name="_heading=h.2a62s39o3ker" w:colFirst="0" w:colLast="0"/>
      <w:bookmarkEnd w:id="70"/>
      <w:r>
        <w:rPr>
          <w:color w:val="000000"/>
          <w:sz w:val="20"/>
          <w:szCs w:val="20"/>
        </w:rPr>
        <w:t>We will generally credit funds to your Payment Account when we receive them. The provider of your Funding Method is responsible for transferring funds to us.</w:t>
      </w:r>
    </w:p>
    <w:p w14:paraId="6952512A" w14:textId="77777777" w:rsidR="001450BC" w:rsidRDefault="00C70125">
      <w:pPr>
        <w:numPr>
          <w:ilvl w:val="2"/>
          <w:numId w:val="1"/>
        </w:numPr>
        <w:pBdr>
          <w:top w:val="nil"/>
          <w:left w:val="nil"/>
          <w:bottom w:val="nil"/>
          <w:right w:val="nil"/>
          <w:between w:val="nil"/>
        </w:pBdr>
        <w:spacing w:after="240"/>
      </w:pPr>
      <w:bookmarkStart w:id="71" w:name="_heading=h.nz7vrkgthipa" w:colFirst="0" w:colLast="0"/>
      <w:bookmarkEnd w:id="71"/>
      <w:r>
        <w:rPr>
          <w:color w:val="000000"/>
          <w:sz w:val="20"/>
          <w:szCs w:val="20"/>
        </w:rPr>
        <w:t>We may refuse to credit or delay the crediting of funds to your Payment Account in accordance with Applicable Laws.</w:t>
      </w:r>
    </w:p>
    <w:p w14:paraId="6952512B" w14:textId="77777777" w:rsidR="001450BC" w:rsidRDefault="00C70125">
      <w:pPr>
        <w:numPr>
          <w:ilvl w:val="2"/>
          <w:numId w:val="1"/>
        </w:numPr>
        <w:pBdr>
          <w:top w:val="nil"/>
          <w:left w:val="nil"/>
          <w:bottom w:val="nil"/>
          <w:right w:val="nil"/>
          <w:between w:val="nil"/>
        </w:pBdr>
        <w:spacing w:after="240"/>
      </w:pPr>
      <w:bookmarkStart w:id="72" w:name="_heading=h.tt34bq6m73v" w:colFirst="0" w:colLast="0"/>
      <w:bookmarkEnd w:id="72"/>
      <w:r>
        <w:rPr>
          <w:color w:val="000000"/>
          <w:sz w:val="20"/>
          <w:szCs w:val="20"/>
        </w:rPr>
        <w:t>We may occasionally credit funds to your Payment Account before we receive funds, but we have no obligation to do so.</w:t>
      </w:r>
    </w:p>
    <w:p w14:paraId="6952512C" w14:textId="77777777" w:rsidR="001450BC" w:rsidRDefault="00C70125">
      <w:pPr>
        <w:numPr>
          <w:ilvl w:val="2"/>
          <w:numId w:val="1"/>
        </w:numPr>
        <w:pBdr>
          <w:top w:val="nil"/>
          <w:left w:val="nil"/>
          <w:bottom w:val="nil"/>
          <w:right w:val="nil"/>
          <w:between w:val="nil"/>
        </w:pBdr>
        <w:spacing w:after="240"/>
      </w:pPr>
      <w:bookmarkStart w:id="73" w:name="_heading=h.6zzxzdabz38u" w:colFirst="0" w:colLast="0"/>
      <w:bookmarkEnd w:id="73"/>
      <w:r>
        <w:rPr>
          <w:color w:val="000000"/>
          <w:sz w:val="20"/>
          <w:szCs w:val="20"/>
        </w:rPr>
        <w:t>If we have credited funds to your Payment Account in accordance with Section 12.6 and we do not receive the funds, we may debit this amount from your Payment Account.</w:t>
      </w:r>
    </w:p>
    <w:p w14:paraId="6952512D" w14:textId="77777777" w:rsidR="001450BC" w:rsidRDefault="00C70125">
      <w:pPr>
        <w:numPr>
          <w:ilvl w:val="2"/>
          <w:numId w:val="1"/>
        </w:numPr>
        <w:pBdr>
          <w:top w:val="nil"/>
          <w:left w:val="nil"/>
          <w:bottom w:val="nil"/>
          <w:right w:val="nil"/>
          <w:between w:val="nil"/>
        </w:pBdr>
        <w:spacing w:after="240"/>
      </w:pPr>
      <w:bookmarkStart w:id="74" w:name="_heading=h.94jjsl96kild" w:colFirst="0" w:colLast="0"/>
      <w:bookmarkEnd w:id="74"/>
      <w:r>
        <w:rPr>
          <w:color w:val="000000"/>
          <w:sz w:val="20"/>
          <w:szCs w:val="20"/>
        </w:rPr>
        <w:t>If we debit your Payment Account in accordance with Section 12.7 and this results in a negative balance on your Payment Account, you agree that such amount as is required to return your Payment Account to a positive or zero balance shall be recoverable by us as a debt and such debt shall be immediately due and payable by you to us.</w:t>
      </w:r>
    </w:p>
    <w:p w14:paraId="6952512E" w14:textId="77777777" w:rsidR="001450BC" w:rsidRDefault="00C70125">
      <w:pPr>
        <w:numPr>
          <w:ilvl w:val="2"/>
          <w:numId w:val="1"/>
        </w:numPr>
        <w:pBdr>
          <w:top w:val="nil"/>
          <w:left w:val="nil"/>
          <w:bottom w:val="nil"/>
          <w:right w:val="nil"/>
          <w:between w:val="nil"/>
        </w:pBdr>
        <w:spacing w:after="240"/>
      </w:pPr>
      <w:bookmarkStart w:id="75" w:name="_heading=h.izub94fwwfuf" w:colFirst="0" w:colLast="0"/>
      <w:bookmarkEnd w:id="75"/>
      <w:r>
        <w:rPr>
          <w:color w:val="000000"/>
          <w:sz w:val="20"/>
          <w:szCs w:val="20"/>
        </w:rPr>
        <w:t>Where permitted under Applicable Laws, you agree that we may charge you a fee of GBP 30 if we need to investigate or take other actions in relation to a Reversal.</w:t>
      </w:r>
    </w:p>
    <w:p w14:paraId="6952512F" w14:textId="77777777" w:rsidR="001450BC" w:rsidRDefault="00C70125">
      <w:pPr>
        <w:pStyle w:val="Heading1"/>
        <w:numPr>
          <w:ilvl w:val="1"/>
          <w:numId w:val="1"/>
        </w:numPr>
      </w:pPr>
      <w:bookmarkStart w:id="76" w:name="_heading=h.3xqwn3eo1pha" w:colFirst="0" w:colLast="0"/>
      <w:bookmarkEnd w:id="76"/>
      <w:r>
        <w:t>Payments</w:t>
      </w:r>
    </w:p>
    <w:p w14:paraId="69525130" w14:textId="77777777" w:rsidR="001450BC" w:rsidRDefault="00C70125">
      <w:pPr>
        <w:numPr>
          <w:ilvl w:val="2"/>
          <w:numId w:val="1"/>
        </w:numPr>
        <w:pBdr>
          <w:top w:val="nil"/>
          <w:left w:val="nil"/>
          <w:bottom w:val="nil"/>
          <w:right w:val="nil"/>
          <w:between w:val="nil"/>
        </w:pBdr>
        <w:spacing w:after="240"/>
      </w:pPr>
      <w:bookmarkStart w:id="77" w:name="_heading=h.cd3c4via4lb3" w:colFirst="0" w:colLast="0"/>
      <w:bookmarkEnd w:id="77"/>
      <w:r>
        <w:rPr>
          <w:b/>
          <w:color w:val="000000"/>
          <w:sz w:val="20"/>
          <w:szCs w:val="20"/>
        </w:rPr>
        <w:t>Payment Requests</w:t>
      </w:r>
      <w:r>
        <w:rPr>
          <w:color w:val="000000"/>
          <w:sz w:val="20"/>
          <w:szCs w:val="20"/>
        </w:rPr>
        <w:t>. You may instruct us to make a payment (a "</w:t>
      </w:r>
      <w:r>
        <w:rPr>
          <w:b/>
          <w:color w:val="000000"/>
          <w:sz w:val="20"/>
          <w:szCs w:val="20"/>
        </w:rPr>
        <w:t>Payment Request</w:t>
      </w:r>
      <w:r>
        <w:rPr>
          <w:color w:val="000000"/>
          <w:sz w:val="20"/>
          <w:szCs w:val="20"/>
        </w:rPr>
        <w:t xml:space="preserve">") by following the relevant instructions and providing the requested information as prompted in the Equals Money Platform or </w:t>
      </w:r>
      <w:r>
        <w:rPr>
          <w:sz w:val="20"/>
          <w:szCs w:val="20"/>
        </w:rPr>
        <w:t>in the Programme Partner Platform</w:t>
      </w:r>
      <w:r>
        <w:rPr>
          <w:color w:val="000000"/>
          <w:sz w:val="20"/>
          <w:szCs w:val="20"/>
        </w:rPr>
        <w:t>.</w:t>
      </w:r>
    </w:p>
    <w:p w14:paraId="69525131" w14:textId="77777777" w:rsidR="001450BC" w:rsidRDefault="00C70125">
      <w:pPr>
        <w:numPr>
          <w:ilvl w:val="2"/>
          <w:numId w:val="1"/>
        </w:numPr>
        <w:pBdr>
          <w:top w:val="nil"/>
          <w:left w:val="nil"/>
          <w:bottom w:val="nil"/>
          <w:right w:val="nil"/>
          <w:between w:val="nil"/>
        </w:pBdr>
        <w:spacing w:after="240"/>
      </w:pPr>
      <w:bookmarkStart w:id="78" w:name="_heading=h.nl2xd8us0h00" w:colFirst="0" w:colLast="0"/>
      <w:bookmarkEnd w:id="78"/>
      <w:r>
        <w:rPr>
          <w:color w:val="000000"/>
          <w:sz w:val="20"/>
          <w:szCs w:val="20"/>
        </w:rPr>
        <w:t>If you submit a Payment Request after 5pm on a Business Day or on a day that is not a Business Day (e.g., a weekend or bank holiday), your Payment Request will be deemed to be received on the next Business Day.</w:t>
      </w:r>
    </w:p>
    <w:p w14:paraId="69525132" w14:textId="77777777" w:rsidR="001450BC" w:rsidRDefault="00C70125">
      <w:pPr>
        <w:numPr>
          <w:ilvl w:val="2"/>
          <w:numId w:val="1"/>
        </w:numPr>
        <w:pBdr>
          <w:top w:val="nil"/>
          <w:left w:val="nil"/>
          <w:bottom w:val="nil"/>
          <w:right w:val="nil"/>
          <w:between w:val="nil"/>
        </w:pBdr>
        <w:spacing w:after="240"/>
      </w:pPr>
      <w:bookmarkStart w:id="79" w:name="_heading=h.2rycfja7hpsv" w:colFirst="0" w:colLast="0"/>
      <w:bookmarkEnd w:id="79"/>
      <w:r>
        <w:rPr>
          <w:color w:val="000000"/>
          <w:sz w:val="20"/>
          <w:szCs w:val="20"/>
        </w:rPr>
        <w:t>Payment Requests for payments that are to be executed at a future date will be deemed to be received on the date on which you request the payment to be made.</w:t>
      </w:r>
    </w:p>
    <w:p w14:paraId="69525133" w14:textId="77777777" w:rsidR="001450BC" w:rsidRDefault="00C70125">
      <w:pPr>
        <w:numPr>
          <w:ilvl w:val="2"/>
          <w:numId w:val="1"/>
        </w:numPr>
        <w:pBdr>
          <w:top w:val="nil"/>
          <w:left w:val="nil"/>
          <w:bottom w:val="nil"/>
          <w:right w:val="nil"/>
          <w:between w:val="nil"/>
        </w:pBdr>
        <w:spacing w:after="240"/>
      </w:pPr>
      <w:bookmarkStart w:id="80" w:name="_heading=h.ylm0ofi9i349" w:colFirst="0" w:colLast="0"/>
      <w:bookmarkEnd w:id="80"/>
      <w:r>
        <w:rPr>
          <w:color w:val="000000"/>
          <w:sz w:val="20"/>
          <w:szCs w:val="20"/>
        </w:rPr>
        <w:t>We may decline a Payment Request for any reason in accordance with Applicable Laws. We may provide our reason for declining a Payment Request unless we are prevented from doing so under Applicable Laws.</w:t>
      </w:r>
    </w:p>
    <w:p w14:paraId="69525134" w14:textId="77777777" w:rsidR="001450BC" w:rsidRDefault="00C70125">
      <w:pPr>
        <w:numPr>
          <w:ilvl w:val="2"/>
          <w:numId w:val="1"/>
        </w:numPr>
        <w:pBdr>
          <w:top w:val="nil"/>
          <w:left w:val="nil"/>
          <w:bottom w:val="nil"/>
          <w:right w:val="nil"/>
          <w:between w:val="nil"/>
        </w:pBdr>
        <w:spacing w:after="240"/>
      </w:pPr>
      <w:bookmarkStart w:id="81" w:name="_heading=h.4qgtky75x9bw" w:colFirst="0" w:colLast="0"/>
      <w:bookmarkEnd w:id="81"/>
      <w:r>
        <w:rPr>
          <w:color w:val="000000"/>
          <w:sz w:val="20"/>
          <w:szCs w:val="20"/>
        </w:rPr>
        <w:t>We may delay the execution of a payment in accordance with Applicable Laws if, without limitation, we need to confirm that the payment has been authorised by you or we require further information from you.</w:t>
      </w:r>
    </w:p>
    <w:p w14:paraId="69525135" w14:textId="77777777" w:rsidR="001450BC" w:rsidRDefault="00C70125">
      <w:pPr>
        <w:numPr>
          <w:ilvl w:val="2"/>
          <w:numId w:val="1"/>
        </w:numPr>
        <w:pBdr>
          <w:top w:val="nil"/>
          <w:left w:val="nil"/>
          <w:bottom w:val="nil"/>
          <w:right w:val="nil"/>
          <w:between w:val="nil"/>
        </w:pBdr>
        <w:spacing w:after="240"/>
      </w:pPr>
      <w:bookmarkStart w:id="82" w:name="_heading=h.p668monrxl0p" w:colFirst="0" w:colLast="0"/>
      <w:bookmarkEnd w:id="82"/>
      <w:r>
        <w:rPr>
          <w:b/>
          <w:color w:val="000000"/>
          <w:sz w:val="20"/>
          <w:szCs w:val="20"/>
        </w:rPr>
        <w:lastRenderedPageBreak/>
        <w:t>Execution of Payments</w:t>
      </w:r>
      <w:r>
        <w:rPr>
          <w:color w:val="000000"/>
          <w:sz w:val="20"/>
          <w:szCs w:val="20"/>
        </w:rPr>
        <w:t xml:space="preserve">. Once we have received your Payment Request, we will start to execute your payment immediately in accordance with the relevant Payment Request. </w:t>
      </w:r>
    </w:p>
    <w:p w14:paraId="69525136" w14:textId="77777777" w:rsidR="001450BC" w:rsidRDefault="00C70125">
      <w:pPr>
        <w:numPr>
          <w:ilvl w:val="2"/>
          <w:numId w:val="1"/>
        </w:numPr>
        <w:pBdr>
          <w:top w:val="nil"/>
          <w:left w:val="nil"/>
          <w:bottom w:val="nil"/>
          <w:right w:val="nil"/>
          <w:between w:val="nil"/>
        </w:pBdr>
        <w:spacing w:after="240"/>
      </w:pPr>
      <w:r>
        <w:rPr>
          <w:color w:val="000000"/>
          <w:sz w:val="20"/>
          <w:szCs w:val="20"/>
        </w:rPr>
        <w:t>You will only be able to cancel or change a Payment Request where we are informed of the proposed cancellation or change before the end of the Business Day preceding the day of the proposed transaction.</w:t>
      </w:r>
    </w:p>
    <w:p w14:paraId="69525137" w14:textId="77777777" w:rsidR="001450BC" w:rsidRDefault="00C70125">
      <w:pPr>
        <w:numPr>
          <w:ilvl w:val="2"/>
          <w:numId w:val="1"/>
        </w:numPr>
        <w:pBdr>
          <w:top w:val="nil"/>
          <w:left w:val="nil"/>
          <w:bottom w:val="nil"/>
          <w:right w:val="nil"/>
          <w:between w:val="nil"/>
        </w:pBdr>
        <w:spacing w:after="240"/>
      </w:pPr>
      <w:bookmarkStart w:id="83" w:name="_heading=h.uilsnzc9ta9s" w:colFirst="0" w:colLast="0"/>
      <w:bookmarkEnd w:id="83"/>
      <w:r>
        <w:rPr>
          <w:color w:val="000000"/>
          <w:sz w:val="20"/>
          <w:szCs w:val="20"/>
        </w:rPr>
        <w:t>We will only execute payments if you have sufficient funds in your Payment Account for the amount of the payment and any Fees and Charges or any other fees, charges or other amounts that you owe us under these Terms.</w:t>
      </w:r>
    </w:p>
    <w:p w14:paraId="69525138" w14:textId="77777777" w:rsidR="001450BC" w:rsidRDefault="00C70125">
      <w:pPr>
        <w:numPr>
          <w:ilvl w:val="2"/>
          <w:numId w:val="1"/>
        </w:numPr>
        <w:pBdr>
          <w:top w:val="nil"/>
          <w:left w:val="nil"/>
          <w:bottom w:val="nil"/>
          <w:right w:val="nil"/>
          <w:between w:val="nil"/>
        </w:pBdr>
        <w:spacing w:after="240"/>
      </w:pPr>
      <w:bookmarkStart w:id="84" w:name="_heading=h.896b90scf8rm" w:colFirst="0" w:colLast="0"/>
      <w:bookmarkEnd w:id="84"/>
      <w:r>
        <w:rPr>
          <w:color w:val="000000"/>
          <w:sz w:val="20"/>
          <w:szCs w:val="20"/>
        </w:rPr>
        <w:t>We may place limits on the types, value and number of payments you can make from time to time.</w:t>
      </w:r>
    </w:p>
    <w:p w14:paraId="69525139" w14:textId="77777777" w:rsidR="001450BC" w:rsidRDefault="00C70125">
      <w:pPr>
        <w:numPr>
          <w:ilvl w:val="2"/>
          <w:numId w:val="1"/>
        </w:numPr>
        <w:pBdr>
          <w:top w:val="nil"/>
          <w:left w:val="nil"/>
          <w:bottom w:val="nil"/>
          <w:right w:val="nil"/>
          <w:between w:val="nil"/>
        </w:pBdr>
        <w:spacing w:after="240"/>
      </w:pPr>
      <w:bookmarkStart w:id="85" w:name="_heading=h.86zeqnxtpnf9" w:colFirst="0" w:colLast="0"/>
      <w:bookmarkEnd w:id="85"/>
      <w:r>
        <w:rPr>
          <w:b/>
          <w:color w:val="000000"/>
          <w:sz w:val="20"/>
          <w:szCs w:val="20"/>
        </w:rPr>
        <w:t>Completion of Payments</w:t>
      </w:r>
      <w:r>
        <w:rPr>
          <w:color w:val="000000"/>
          <w:sz w:val="20"/>
          <w:szCs w:val="20"/>
        </w:rPr>
        <w:t>. We shall provide the estimated completion time of payments when you make a Payment Request in accordance with Section 13.1.</w:t>
      </w:r>
    </w:p>
    <w:p w14:paraId="6952513A" w14:textId="77777777" w:rsidR="001450BC" w:rsidRDefault="00C70125">
      <w:pPr>
        <w:numPr>
          <w:ilvl w:val="2"/>
          <w:numId w:val="1"/>
        </w:numPr>
        <w:pBdr>
          <w:top w:val="nil"/>
          <w:left w:val="nil"/>
          <w:bottom w:val="nil"/>
          <w:right w:val="nil"/>
          <w:between w:val="nil"/>
        </w:pBdr>
        <w:spacing w:after="240"/>
      </w:pPr>
      <w:bookmarkStart w:id="86" w:name="_heading=h.wb2zsr2aqoik" w:colFirst="0" w:colLast="0"/>
      <w:bookmarkEnd w:id="86"/>
      <w:r>
        <w:rPr>
          <w:color w:val="000000"/>
          <w:sz w:val="20"/>
          <w:szCs w:val="20"/>
        </w:rPr>
        <w:t>We will use reasonable efforts to ensure that your payment is received by the payee within the timeframe notified to you. However, you acknowledge and agree that we cannot control how long it takes for the payee's payment provider to credit or otherwise make available funds to the payee.</w:t>
      </w:r>
    </w:p>
    <w:p w14:paraId="6952513B" w14:textId="77777777" w:rsidR="001450BC" w:rsidRDefault="00C70125">
      <w:pPr>
        <w:numPr>
          <w:ilvl w:val="2"/>
          <w:numId w:val="1"/>
        </w:numPr>
        <w:pBdr>
          <w:top w:val="nil"/>
          <w:left w:val="nil"/>
          <w:bottom w:val="nil"/>
          <w:right w:val="nil"/>
          <w:between w:val="nil"/>
        </w:pBdr>
        <w:spacing w:after="240"/>
      </w:pPr>
      <w:r>
        <w:rPr>
          <w:color w:val="000000"/>
          <w:sz w:val="20"/>
          <w:szCs w:val="20"/>
        </w:rPr>
        <w:t>For the following types of payments:</w:t>
      </w:r>
    </w:p>
    <w:p w14:paraId="6952513C" w14:textId="77777777" w:rsidR="001450BC" w:rsidRDefault="00C70125">
      <w:pPr>
        <w:numPr>
          <w:ilvl w:val="3"/>
          <w:numId w:val="1"/>
        </w:numPr>
        <w:pBdr>
          <w:top w:val="nil"/>
          <w:left w:val="nil"/>
          <w:bottom w:val="nil"/>
          <w:right w:val="nil"/>
          <w:between w:val="nil"/>
        </w:pBdr>
        <w:spacing w:after="240"/>
      </w:pPr>
      <w:r>
        <w:rPr>
          <w:color w:val="000000"/>
          <w:sz w:val="20"/>
          <w:szCs w:val="20"/>
        </w:rPr>
        <w:t>domestic payments in GBP; and</w:t>
      </w:r>
    </w:p>
    <w:p w14:paraId="6952513D" w14:textId="77777777" w:rsidR="001450BC" w:rsidRDefault="00C70125">
      <w:pPr>
        <w:numPr>
          <w:ilvl w:val="3"/>
          <w:numId w:val="1"/>
        </w:numPr>
        <w:pBdr>
          <w:top w:val="nil"/>
          <w:left w:val="nil"/>
          <w:bottom w:val="nil"/>
          <w:right w:val="nil"/>
          <w:between w:val="nil"/>
        </w:pBdr>
        <w:spacing w:after="240"/>
      </w:pPr>
      <w:r>
        <w:rPr>
          <w:color w:val="000000"/>
          <w:sz w:val="20"/>
          <w:szCs w:val="20"/>
        </w:rPr>
        <w:t xml:space="preserve">SEPA payments in EUR (including those in respect of which we carry out an FX Conversion between GBP and EUR in accordance with the FX Service Terms), </w:t>
      </w:r>
    </w:p>
    <w:p w14:paraId="6952513E" w14:textId="77777777" w:rsidR="001450BC" w:rsidRDefault="00C70125">
      <w:pPr>
        <w:pBdr>
          <w:top w:val="nil"/>
          <w:left w:val="nil"/>
          <w:bottom w:val="nil"/>
          <w:right w:val="nil"/>
          <w:between w:val="nil"/>
        </w:pBdr>
        <w:spacing w:after="240"/>
        <w:ind w:left="720"/>
        <w:rPr>
          <w:color w:val="000000"/>
          <w:sz w:val="20"/>
          <w:szCs w:val="20"/>
        </w:rPr>
      </w:pPr>
      <w:r>
        <w:rPr>
          <w:color w:val="000000"/>
          <w:sz w:val="20"/>
          <w:szCs w:val="20"/>
        </w:rPr>
        <w:t xml:space="preserve">we shall credit the amount of the payment to the payee's payment service provider by the end of the Business Day after the day of the Payment Request. </w:t>
      </w:r>
    </w:p>
    <w:p w14:paraId="6952513F" w14:textId="77777777" w:rsidR="001450BC" w:rsidRDefault="00C70125">
      <w:pPr>
        <w:numPr>
          <w:ilvl w:val="2"/>
          <w:numId w:val="1"/>
        </w:numPr>
        <w:pBdr>
          <w:top w:val="nil"/>
          <w:left w:val="nil"/>
          <w:bottom w:val="nil"/>
          <w:right w:val="nil"/>
          <w:between w:val="nil"/>
        </w:pBdr>
        <w:spacing w:after="240"/>
      </w:pPr>
      <w:r>
        <w:rPr>
          <w:color w:val="000000"/>
          <w:sz w:val="20"/>
          <w:szCs w:val="20"/>
        </w:rPr>
        <w:t>Payments in other currencies could take up to three (3) Business Days for your payment to be credited to the payee's payment service provider.</w:t>
      </w:r>
    </w:p>
    <w:p w14:paraId="69525140" w14:textId="77777777" w:rsidR="001450BC" w:rsidRDefault="00C70125">
      <w:pPr>
        <w:pStyle w:val="Heading1"/>
        <w:numPr>
          <w:ilvl w:val="1"/>
          <w:numId w:val="1"/>
        </w:numPr>
      </w:pPr>
      <w:bookmarkStart w:id="87" w:name="_heading=h.oikm50hk7h3i" w:colFirst="0" w:colLast="0"/>
      <w:bookmarkEnd w:id="87"/>
      <w:r>
        <w:t>Currency Conversions</w:t>
      </w:r>
    </w:p>
    <w:p w14:paraId="69525141" w14:textId="77777777" w:rsidR="001450BC" w:rsidRDefault="00C70125">
      <w:pPr>
        <w:pBdr>
          <w:top w:val="nil"/>
          <w:left w:val="nil"/>
          <w:bottom w:val="nil"/>
          <w:right w:val="nil"/>
          <w:between w:val="nil"/>
        </w:pBdr>
        <w:spacing w:after="240"/>
        <w:ind w:left="720"/>
        <w:rPr>
          <w:color w:val="000000"/>
          <w:sz w:val="20"/>
          <w:szCs w:val="20"/>
        </w:rPr>
      </w:pPr>
      <w:r>
        <w:rPr>
          <w:color w:val="000000"/>
          <w:sz w:val="20"/>
          <w:szCs w:val="20"/>
        </w:rPr>
        <w:t>If you wish to fund a payment in a different Supported Currency to the Supported Currency in which the payment will be made, we will perform the currency conversion for you in accordance with the FX Service Terms.</w:t>
      </w:r>
    </w:p>
    <w:p w14:paraId="69525142" w14:textId="77777777" w:rsidR="001450BC" w:rsidRDefault="00C70125">
      <w:pPr>
        <w:pStyle w:val="Heading1"/>
        <w:numPr>
          <w:ilvl w:val="1"/>
          <w:numId w:val="1"/>
        </w:numPr>
      </w:pPr>
      <w:bookmarkStart w:id="88" w:name="_heading=h.mfseqgwp8e41" w:colFirst="0" w:colLast="0"/>
      <w:bookmarkEnd w:id="88"/>
      <w:r>
        <w:t>Finality of Payments</w:t>
      </w:r>
    </w:p>
    <w:p w14:paraId="69525143" w14:textId="77777777" w:rsidR="001450BC" w:rsidRDefault="00C70125">
      <w:pPr>
        <w:pBdr>
          <w:top w:val="nil"/>
          <w:left w:val="nil"/>
          <w:bottom w:val="nil"/>
          <w:right w:val="nil"/>
          <w:between w:val="nil"/>
        </w:pBdr>
        <w:spacing w:after="240"/>
        <w:ind w:left="720"/>
        <w:rPr>
          <w:color w:val="000000"/>
          <w:sz w:val="20"/>
          <w:szCs w:val="20"/>
        </w:rPr>
      </w:pPr>
      <w:r>
        <w:rPr>
          <w:color w:val="000000"/>
          <w:sz w:val="20"/>
          <w:szCs w:val="20"/>
        </w:rPr>
        <w:t>When you make a payment, the settlement and payout to the payee are final and irrevocable unless otherwise provided for in these Terms or as provided for under Applicable Laws.</w:t>
      </w:r>
    </w:p>
    <w:p w14:paraId="69525144" w14:textId="77777777" w:rsidR="001450BC" w:rsidRDefault="00C70125">
      <w:pPr>
        <w:pStyle w:val="Heading1"/>
        <w:numPr>
          <w:ilvl w:val="1"/>
          <w:numId w:val="1"/>
        </w:numPr>
      </w:pPr>
      <w:bookmarkStart w:id="89" w:name="_heading=h.g66f5o779i2u" w:colFirst="0" w:colLast="0"/>
      <w:bookmarkEnd w:id="89"/>
      <w:r>
        <w:t>Information on Payments</w:t>
      </w:r>
    </w:p>
    <w:p w14:paraId="69525145" w14:textId="77777777" w:rsidR="001450BC" w:rsidRDefault="00C70125">
      <w:pPr>
        <w:pBdr>
          <w:top w:val="nil"/>
          <w:left w:val="nil"/>
          <w:bottom w:val="nil"/>
          <w:right w:val="nil"/>
          <w:between w:val="nil"/>
        </w:pBdr>
        <w:spacing w:after="240"/>
        <w:ind w:left="720"/>
        <w:rPr>
          <w:color w:val="000000"/>
          <w:sz w:val="20"/>
          <w:szCs w:val="20"/>
        </w:rPr>
      </w:pPr>
      <w:r>
        <w:rPr>
          <w:color w:val="000000"/>
          <w:sz w:val="20"/>
          <w:szCs w:val="20"/>
        </w:rPr>
        <w:t xml:space="preserve">Records of your transactions will be available in the Equals Money Platform </w:t>
      </w:r>
      <w:r>
        <w:rPr>
          <w:sz w:val="20"/>
          <w:szCs w:val="20"/>
        </w:rPr>
        <w:t>or in</w:t>
      </w:r>
      <w:r>
        <w:rPr>
          <w:color w:val="000000"/>
          <w:sz w:val="20"/>
          <w:szCs w:val="20"/>
        </w:rPr>
        <w:t xml:space="preserve"> the Programme Partner Platform as applicable. You should check your records regularly and notify us immediately (and in any event no later than thirteen (13) months) to report any: (</w:t>
      </w:r>
      <w:proofErr w:type="spellStart"/>
      <w:r>
        <w:rPr>
          <w:color w:val="000000"/>
          <w:sz w:val="20"/>
          <w:szCs w:val="20"/>
        </w:rPr>
        <w:t>i</w:t>
      </w:r>
      <w:proofErr w:type="spellEnd"/>
      <w:r>
        <w:rPr>
          <w:color w:val="000000"/>
          <w:sz w:val="20"/>
          <w:szCs w:val="20"/>
        </w:rPr>
        <w:t xml:space="preserve">) suspected or actual unauthorised payment; (ii) incorrectly initiated or executed payments such as those having not been executed, or having been executed late, or where the amount of the payment or the payee is incorrect; (iii) concerns about certain charges and interest you are liable to pay </w:t>
      </w:r>
      <w:r>
        <w:rPr>
          <w:color w:val="000000"/>
          <w:sz w:val="20"/>
          <w:szCs w:val="20"/>
        </w:rPr>
        <w:lastRenderedPageBreak/>
        <w:t>as a result of such transactions; or (iv) other security concerns regarding the Equals Money Platform</w:t>
      </w:r>
      <w:r>
        <w:rPr>
          <w:sz w:val="20"/>
          <w:szCs w:val="20"/>
        </w:rPr>
        <w:t xml:space="preserve"> or the Programme Partner Platform as applicable.</w:t>
      </w:r>
    </w:p>
    <w:p w14:paraId="69525146" w14:textId="77777777" w:rsidR="001450BC" w:rsidRDefault="00C70125">
      <w:pPr>
        <w:pStyle w:val="Heading1"/>
        <w:numPr>
          <w:ilvl w:val="1"/>
          <w:numId w:val="1"/>
        </w:numPr>
      </w:pPr>
      <w:bookmarkStart w:id="90" w:name="_heading=h.jn1wuo5p5h89" w:colFirst="0" w:colLast="0"/>
      <w:bookmarkEnd w:id="90"/>
      <w:r>
        <w:t>Unauthorised Payments</w:t>
      </w:r>
    </w:p>
    <w:p w14:paraId="69525147" w14:textId="77777777" w:rsidR="001450BC" w:rsidRDefault="00C70125">
      <w:pPr>
        <w:numPr>
          <w:ilvl w:val="2"/>
          <w:numId w:val="1"/>
        </w:numPr>
        <w:pBdr>
          <w:top w:val="nil"/>
          <w:left w:val="nil"/>
          <w:bottom w:val="nil"/>
          <w:right w:val="nil"/>
          <w:between w:val="nil"/>
        </w:pBdr>
        <w:spacing w:after="240"/>
      </w:pPr>
      <w:bookmarkStart w:id="91" w:name="_heading=h.wjexcbqg8isv" w:colFirst="0" w:colLast="0"/>
      <w:bookmarkEnd w:id="91"/>
      <w:r>
        <w:rPr>
          <w:color w:val="000000"/>
          <w:sz w:val="20"/>
          <w:szCs w:val="20"/>
        </w:rPr>
        <w:t>Subject to other provisions of this Section 17, if we become aware of an unauthorised payment, we will refund you as soon as practicable and, except as otherwise permitted by the PSRs, no later than the Business Day after we become aware of the unauthorised payment, and restore you to the position you would have been in if the unauthorised payment had not taken place.</w:t>
      </w:r>
    </w:p>
    <w:p w14:paraId="69525148" w14:textId="77777777" w:rsidR="001450BC" w:rsidRDefault="00C70125">
      <w:pPr>
        <w:numPr>
          <w:ilvl w:val="2"/>
          <w:numId w:val="1"/>
        </w:numPr>
        <w:pBdr>
          <w:top w:val="nil"/>
          <w:left w:val="nil"/>
          <w:bottom w:val="nil"/>
          <w:right w:val="nil"/>
          <w:between w:val="nil"/>
        </w:pBdr>
        <w:spacing w:after="240"/>
      </w:pPr>
      <w:bookmarkStart w:id="92" w:name="_heading=h.vxh8z0mlh1az" w:colFirst="0" w:colLast="0"/>
      <w:bookmarkEnd w:id="92"/>
      <w:r>
        <w:rPr>
          <w:color w:val="000000"/>
          <w:sz w:val="20"/>
          <w:szCs w:val="20"/>
        </w:rPr>
        <w:t>We will have no liability for losses you incur arising from an unauthorised payment which you do not notify us of within thirteen (13) months of the date of the Payment.</w:t>
      </w:r>
    </w:p>
    <w:p w14:paraId="69525149" w14:textId="77777777" w:rsidR="001450BC" w:rsidRDefault="00C70125">
      <w:pPr>
        <w:numPr>
          <w:ilvl w:val="2"/>
          <w:numId w:val="1"/>
        </w:numPr>
        <w:pBdr>
          <w:top w:val="nil"/>
          <w:left w:val="nil"/>
          <w:bottom w:val="nil"/>
          <w:right w:val="nil"/>
          <w:between w:val="nil"/>
        </w:pBdr>
        <w:spacing w:after="240"/>
      </w:pPr>
      <w:bookmarkStart w:id="93" w:name="_heading=h.g7mwkn6vidw3" w:colFirst="0" w:colLast="0"/>
      <w:bookmarkEnd w:id="93"/>
      <w:r>
        <w:rPr>
          <w:color w:val="000000"/>
          <w:sz w:val="20"/>
          <w:szCs w:val="20"/>
        </w:rPr>
        <w:t>You will be liable for any losses arising out of an unauthorised payment if:</w:t>
      </w:r>
    </w:p>
    <w:p w14:paraId="6952514A" w14:textId="77777777" w:rsidR="001450BC" w:rsidRDefault="00C70125">
      <w:pPr>
        <w:numPr>
          <w:ilvl w:val="3"/>
          <w:numId w:val="1"/>
        </w:numPr>
        <w:pBdr>
          <w:top w:val="nil"/>
          <w:left w:val="nil"/>
          <w:bottom w:val="nil"/>
          <w:right w:val="nil"/>
          <w:between w:val="nil"/>
        </w:pBdr>
        <w:spacing w:after="240"/>
      </w:pPr>
      <w:r>
        <w:rPr>
          <w:color w:val="000000"/>
          <w:sz w:val="20"/>
          <w:szCs w:val="20"/>
        </w:rPr>
        <w:t xml:space="preserve">we have reasonable grounds to suspect fraudulent behaviour by either you or your Authorised Users; or </w:t>
      </w:r>
    </w:p>
    <w:p w14:paraId="6952514B" w14:textId="77777777" w:rsidR="001450BC" w:rsidRDefault="00C70125">
      <w:pPr>
        <w:numPr>
          <w:ilvl w:val="3"/>
          <w:numId w:val="1"/>
        </w:numPr>
        <w:pBdr>
          <w:top w:val="nil"/>
          <w:left w:val="nil"/>
          <w:bottom w:val="nil"/>
          <w:right w:val="nil"/>
          <w:between w:val="nil"/>
        </w:pBdr>
        <w:spacing w:after="240"/>
      </w:pPr>
      <w:r>
        <w:rPr>
          <w:color w:val="000000"/>
          <w:sz w:val="20"/>
          <w:szCs w:val="20"/>
        </w:rPr>
        <w:t>where you or your Authorised Users have with intent or gross negligence failed to notify us of:</w:t>
      </w:r>
    </w:p>
    <w:p w14:paraId="6952514C" w14:textId="77777777" w:rsidR="001450BC" w:rsidRDefault="00C70125">
      <w:pPr>
        <w:numPr>
          <w:ilvl w:val="4"/>
          <w:numId w:val="1"/>
        </w:numPr>
        <w:pBdr>
          <w:top w:val="nil"/>
          <w:left w:val="nil"/>
          <w:bottom w:val="nil"/>
          <w:right w:val="nil"/>
          <w:between w:val="nil"/>
        </w:pBdr>
        <w:spacing w:after="240"/>
      </w:pPr>
      <w:r>
        <w:rPr>
          <w:color w:val="000000"/>
          <w:sz w:val="20"/>
          <w:szCs w:val="20"/>
        </w:rPr>
        <w:t>the loss, theft, or misappropriation of your Card or Security Credentials; or</w:t>
      </w:r>
    </w:p>
    <w:p w14:paraId="6952514D" w14:textId="77777777" w:rsidR="001450BC" w:rsidRDefault="00C70125">
      <w:pPr>
        <w:numPr>
          <w:ilvl w:val="4"/>
          <w:numId w:val="1"/>
        </w:numPr>
        <w:pBdr>
          <w:top w:val="nil"/>
          <w:left w:val="nil"/>
          <w:bottom w:val="nil"/>
          <w:right w:val="nil"/>
          <w:between w:val="nil"/>
        </w:pBdr>
        <w:spacing w:after="240"/>
      </w:pPr>
      <w:r>
        <w:rPr>
          <w:color w:val="000000"/>
          <w:sz w:val="20"/>
          <w:szCs w:val="20"/>
        </w:rPr>
        <w:t xml:space="preserve">the unauthorised payment(s).  </w:t>
      </w:r>
    </w:p>
    <w:p w14:paraId="6952514E" w14:textId="77777777" w:rsidR="001450BC" w:rsidRDefault="00C70125">
      <w:pPr>
        <w:numPr>
          <w:ilvl w:val="2"/>
          <w:numId w:val="1"/>
        </w:numPr>
        <w:pBdr>
          <w:top w:val="nil"/>
          <w:left w:val="nil"/>
          <w:bottom w:val="nil"/>
          <w:right w:val="nil"/>
          <w:between w:val="nil"/>
        </w:pBdr>
        <w:spacing w:after="240"/>
      </w:pPr>
      <w:bookmarkStart w:id="94" w:name="_heading=h.homw6wtcotwv" w:colFirst="0" w:colLast="0"/>
      <w:bookmarkEnd w:id="94"/>
      <w:r>
        <w:rPr>
          <w:color w:val="000000"/>
          <w:sz w:val="20"/>
          <w:szCs w:val="20"/>
        </w:rPr>
        <w:t xml:space="preserve">Notwithstanding Section 17.1 of these Terms, you shall be liable for up to GBP 35 (or any other such amount permitted under Applicable Laws) for any losses incurred by you or an Authorised User in respect of unauthorised payments arising from the use of a lost or stolen Card or Security Credentials save that we will not hold you liable for such an amount if the unauthorised payment was caused either by our acts or omissions, or those of a third party expressly carrying out activities on our behalf.  </w:t>
      </w:r>
    </w:p>
    <w:p w14:paraId="6952514F" w14:textId="77777777" w:rsidR="001450BC" w:rsidRDefault="00C70125">
      <w:pPr>
        <w:numPr>
          <w:ilvl w:val="2"/>
          <w:numId w:val="1"/>
        </w:numPr>
        <w:pBdr>
          <w:top w:val="nil"/>
          <w:left w:val="nil"/>
          <w:bottom w:val="nil"/>
          <w:right w:val="nil"/>
          <w:between w:val="nil"/>
        </w:pBdr>
        <w:spacing w:after="240"/>
      </w:pPr>
      <w:r>
        <w:rPr>
          <w:color w:val="000000"/>
          <w:sz w:val="20"/>
          <w:szCs w:val="20"/>
        </w:rPr>
        <w:t xml:space="preserve">Where we provide you with information regarding potential fraud in relation to the Services, we may incorporate your response (or lack thereof) into our assessment of whether there has been fraudulent behaviour in relation to your Payment Account or Authorised Users.   </w:t>
      </w:r>
    </w:p>
    <w:p w14:paraId="69525150" w14:textId="77777777" w:rsidR="001450BC" w:rsidRDefault="00C70125">
      <w:pPr>
        <w:numPr>
          <w:ilvl w:val="2"/>
          <w:numId w:val="1"/>
        </w:numPr>
        <w:pBdr>
          <w:top w:val="nil"/>
          <w:left w:val="nil"/>
          <w:bottom w:val="nil"/>
          <w:right w:val="nil"/>
          <w:between w:val="nil"/>
        </w:pBdr>
        <w:spacing w:after="240"/>
      </w:pPr>
      <w:bookmarkStart w:id="95" w:name="_heading=h.4zza03fgrby9" w:colFirst="0" w:colLast="0"/>
      <w:bookmarkEnd w:id="95"/>
      <w:r>
        <w:rPr>
          <w:color w:val="000000"/>
          <w:sz w:val="20"/>
          <w:szCs w:val="20"/>
        </w:rPr>
        <w:t>If you have given us incorrect instructions in relation to a payment, we may reasonably assist you to recover the funds, where possible, but do not guarantee that this would be successful.</w:t>
      </w:r>
    </w:p>
    <w:p w14:paraId="69525151" w14:textId="77777777" w:rsidR="001450BC" w:rsidRDefault="00C70125">
      <w:pPr>
        <w:numPr>
          <w:ilvl w:val="2"/>
          <w:numId w:val="1"/>
        </w:numPr>
        <w:pBdr>
          <w:top w:val="nil"/>
          <w:left w:val="nil"/>
          <w:bottom w:val="nil"/>
          <w:right w:val="nil"/>
          <w:between w:val="nil"/>
        </w:pBdr>
        <w:spacing w:after="240"/>
      </w:pPr>
      <w:bookmarkStart w:id="96" w:name="_heading=h.dbu2opvsoem3" w:colFirst="0" w:colLast="0"/>
      <w:bookmarkEnd w:id="96"/>
      <w:r>
        <w:rPr>
          <w:color w:val="000000"/>
          <w:sz w:val="20"/>
          <w:szCs w:val="20"/>
        </w:rPr>
        <w:t>Where we do refund you for an unauthorised payment, we will credit value date your Payment Account no later than the date on which the amount of the unauthorised payment was debited.</w:t>
      </w:r>
    </w:p>
    <w:p w14:paraId="69525152" w14:textId="77777777" w:rsidR="001450BC" w:rsidRDefault="00C70125">
      <w:pPr>
        <w:pStyle w:val="Heading1"/>
        <w:numPr>
          <w:ilvl w:val="1"/>
          <w:numId w:val="1"/>
        </w:numPr>
      </w:pPr>
      <w:bookmarkStart w:id="97" w:name="_heading=h.8d0fry8p5e29" w:colFirst="0" w:colLast="0"/>
      <w:bookmarkEnd w:id="97"/>
      <w:r>
        <w:t>Authorised Push Payment Scams</w:t>
      </w:r>
    </w:p>
    <w:p w14:paraId="69525153" w14:textId="77777777" w:rsidR="001450BC" w:rsidRDefault="00C70125">
      <w:pPr>
        <w:numPr>
          <w:ilvl w:val="2"/>
          <w:numId w:val="1"/>
        </w:numPr>
        <w:pBdr>
          <w:top w:val="nil"/>
          <w:left w:val="nil"/>
          <w:bottom w:val="nil"/>
          <w:right w:val="nil"/>
          <w:between w:val="nil"/>
        </w:pBdr>
        <w:spacing w:after="240"/>
      </w:pPr>
      <w:bookmarkStart w:id="98" w:name="_heading=h.f36vdl6zdk5i" w:colFirst="0" w:colLast="0"/>
      <w:bookmarkEnd w:id="98"/>
      <w:r>
        <w:rPr>
          <w:color w:val="000000"/>
          <w:sz w:val="20"/>
          <w:szCs w:val="20"/>
        </w:rPr>
        <w:t>You may be eligible for reimbursement in the event of an Authorised Push Payment scam ("</w:t>
      </w:r>
      <w:r>
        <w:rPr>
          <w:b/>
          <w:color w:val="000000"/>
          <w:sz w:val="20"/>
          <w:szCs w:val="20"/>
        </w:rPr>
        <w:t>APP Scam</w:t>
      </w:r>
      <w:r>
        <w:rPr>
          <w:color w:val="000000"/>
          <w:sz w:val="20"/>
          <w:szCs w:val="20"/>
        </w:rPr>
        <w:t>").  An APP Scam refers to a payment you make from your Payment Account to another UK account through Faster Payments or CHAPS where:</w:t>
      </w:r>
    </w:p>
    <w:p w14:paraId="69525154" w14:textId="77777777" w:rsidR="001450BC" w:rsidRDefault="00C70125">
      <w:pPr>
        <w:numPr>
          <w:ilvl w:val="3"/>
          <w:numId w:val="1"/>
        </w:numPr>
        <w:pBdr>
          <w:top w:val="nil"/>
          <w:left w:val="nil"/>
          <w:bottom w:val="nil"/>
          <w:right w:val="nil"/>
          <w:between w:val="nil"/>
        </w:pBdr>
        <w:spacing w:after="240"/>
      </w:pPr>
      <w:r>
        <w:rPr>
          <w:color w:val="000000"/>
          <w:sz w:val="20"/>
          <w:szCs w:val="20"/>
        </w:rPr>
        <w:t>you have been tricked, manipulated or deceived into making the payment;</w:t>
      </w:r>
    </w:p>
    <w:p w14:paraId="69525155" w14:textId="77777777" w:rsidR="001450BC" w:rsidRDefault="00C70125">
      <w:pPr>
        <w:numPr>
          <w:ilvl w:val="3"/>
          <w:numId w:val="1"/>
        </w:numPr>
        <w:pBdr>
          <w:top w:val="nil"/>
          <w:left w:val="nil"/>
          <w:bottom w:val="nil"/>
          <w:right w:val="nil"/>
          <w:between w:val="nil"/>
        </w:pBdr>
        <w:spacing w:after="240"/>
      </w:pPr>
      <w:r>
        <w:rPr>
          <w:color w:val="000000"/>
          <w:sz w:val="20"/>
          <w:szCs w:val="20"/>
        </w:rPr>
        <w:t xml:space="preserve">the payee is not the person you intended to pay or the payment is not for the purpose you intended; and  </w:t>
      </w:r>
    </w:p>
    <w:p w14:paraId="69525156" w14:textId="77777777" w:rsidR="001450BC" w:rsidRDefault="00C70125">
      <w:pPr>
        <w:numPr>
          <w:ilvl w:val="3"/>
          <w:numId w:val="1"/>
        </w:numPr>
        <w:pBdr>
          <w:top w:val="nil"/>
          <w:left w:val="nil"/>
          <w:bottom w:val="nil"/>
          <w:right w:val="nil"/>
          <w:between w:val="nil"/>
        </w:pBdr>
        <w:spacing w:after="240"/>
      </w:pPr>
      <w:r>
        <w:rPr>
          <w:color w:val="000000"/>
          <w:sz w:val="20"/>
          <w:szCs w:val="20"/>
        </w:rPr>
        <w:t>the payment was made on or after 7 October 2024.</w:t>
      </w:r>
    </w:p>
    <w:p w14:paraId="69525157" w14:textId="77777777" w:rsidR="001450BC" w:rsidRDefault="00C70125">
      <w:pPr>
        <w:numPr>
          <w:ilvl w:val="2"/>
          <w:numId w:val="1"/>
        </w:numPr>
        <w:pBdr>
          <w:top w:val="nil"/>
          <w:left w:val="nil"/>
          <w:bottom w:val="nil"/>
          <w:right w:val="nil"/>
          <w:between w:val="nil"/>
        </w:pBdr>
        <w:spacing w:after="240"/>
      </w:pPr>
      <w:r>
        <w:rPr>
          <w:color w:val="000000"/>
          <w:sz w:val="20"/>
          <w:szCs w:val="20"/>
        </w:rPr>
        <w:lastRenderedPageBreak/>
        <w:t>You will not be eligible for reimbursement where:</w:t>
      </w:r>
    </w:p>
    <w:p w14:paraId="69525158" w14:textId="77777777" w:rsidR="001450BC" w:rsidRDefault="00C70125">
      <w:pPr>
        <w:numPr>
          <w:ilvl w:val="3"/>
          <w:numId w:val="1"/>
        </w:numPr>
        <w:pBdr>
          <w:top w:val="nil"/>
          <w:left w:val="nil"/>
          <w:bottom w:val="nil"/>
          <w:right w:val="nil"/>
          <w:between w:val="nil"/>
        </w:pBdr>
        <w:spacing w:after="240"/>
      </w:pPr>
      <w:r>
        <w:rPr>
          <w:color w:val="000000"/>
          <w:sz w:val="20"/>
          <w:szCs w:val="20"/>
        </w:rPr>
        <w:t>the payment was made using your Card;</w:t>
      </w:r>
    </w:p>
    <w:p w14:paraId="69525159" w14:textId="77777777" w:rsidR="001450BC" w:rsidRDefault="00C70125">
      <w:pPr>
        <w:numPr>
          <w:ilvl w:val="3"/>
          <w:numId w:val="1"/>
        </w:numPr>
        <w:pBdr>
          <w:top w:val="nil"/>
          <w:left w:val="nil"/>
          <w:bottom w:val="nil"/>
          <w:right w:val="nil"/>
          <w:between w:val="nil"/>
        </w:pBdr>
        <w:spacing w:after="240"/>
      </w:pPr>
      <w:r>
        <w:rPr>
          <w:color w:val="000000"/>
          <w:sz w:val="20"/>
          <w:szCs w:val="20"/>
        </w:rPr>
        <w:t>the payment was made to another account you or your Authorised User controls;</w:t>
      </w:r>
    </w:p>
    <w:p w14:paraId="6952515A" w14:textId="77777777" w:rsidR="001450BC" w:rsidRDefault="00C70125">
      <w:pPr>
        <w:numPr>
          <w:ilvl w:val="3"/>
          <w:numId w:val="1"/>
        </w:numPr>
        <w:pBdr>
          <w:top w:val="nil"/>
          <w:left w:val="nil"/>
          <w:bottom w:val="nil"/>
          <w:right w:val="nil"/>
          <w:between w:val="nil"/>
        </w:pBdr>
        <w:spacing w:after="240"/>
      </w:pPr>
      <w:r>
        <w:rPr>
          <w:color w:val="000000"/>
          <w:sz w:val="20"/>
          <w:szCs w:val="20"/>
        </w:rPr>
        <w:t>the payment was made for illegal purposes;</w:t>
      </w:r>
    </w:p>
    <w:p w14:paraId="6952515B" w14:textId="77777777" w:rsidR="001450BC" w:rsidRDefault="00C70125">
      <w:pPr>
        <w:numPr>
          <w:ilvl w:val="3"/>
          <w:numId w:val="1"/>
        </w:numPr>
        <w:pBdr>
          <w:top w:val="nil"/>
          <w:left w:val="nil"/>
          <w:bottom w:val="nil"/>
          <w:right w:val="nil"/>
          <w:between w:val="nil"/>
        </w:pBdr>
        <w:spacing w:after="240"/>
      </w:pPr>
      <w:r>
        <w:rPr>
          <w:color w:val="000000"/>
          <w:sz w:val="20"/>
          <w:szCs w:val="20"/>
        </w:rPr>
        <w:t>the payment was made to an account with a national savings bank, credit union or municipal bank in the UK; or</w:t>
      </w:r>
      <w:r>
        <w:t xml:space="preserve">     </w:t>
      </w:r>
    </w:p>
    <w:p w14:paraId="6952515C" w14:textId="77777777" w:rsidR="001450BC" w:rsidRDefault="00C70125">
      <w:pPr>
        <w:numPr>
          <w:ilvl w:val="3"/>
          <w:numId w:val="1"/>
        </w:numPr>
        <w:pBdr>
          <w:top w:val="nil"/>
          <w:left w:val="nil"/>
          <w:bottom w:val="nil"/>
          <w:right w:val="nil"/>
          <w:between w:val="nil"/>
        </w:pBdr>
        <w:spacing w:after="240"/>
      </w:pPr>
      <w:r>
        <w:rPr>
          <w:color w:val="000000"/>
          <w:sz w:val="20"/>
          <w:szCs w:val="20"/>
        </w:rPr>
        <w:t xml:space="preserve">the payment related to a civil dispute (e.g., where you paid a legitimate supplier but were dissatisfied with the quality of the goods or services). </w:t>
      </w:r>
    </w:p>
    <w:p w14:paraId="6952515D" w14:textId="77777777" w:rsidR="001450BC" w:rsidRDefault="00C70125">
      <w:pPr>
        <w:numPr>
          <w:ilvl w:val="2"/>
          <w:numId w:val="1"/>
        </w:numPr>
        <w:pBdr>
          <w:top w:val="nil"/>
          <w:left w:val="nil"/>
          <w:bottom w:val="nil"/>
          <w:right w:val="nil"/>
          <w:between w:val="nil"/>
        </w:pBdr>
        <w:spacing w:after="240"/>
      </w:pPr>
      <w:r>
        <w:rPr>
          <w:color w:val="000000"/>
          <w:sz w:val="20"/>
          <w:szCs w:val="20"/>
        </w:rPr>
        <w:t>You should report any suspected APP Scams to us and the police as soon as possible (and at least within thirteen (13) months of the payment). You can report multiple transactions related to the same APP Scam in one claim. We may ask for your permission to report the APP Scam to the police on your behalf. If you do not give permission, it could affect your reimbursement eligibility.</w:t>
      </w:r>
    </w:p>
    <w:p w14:paraId="6952515E" w14:textId="77777777" w:rsidR="001450BC" w:rsidRDefault="00C70125">
      <w:pPr>
        <w:numPr>
          <w:ilvl w:val="2"/>
          <w:numId w:val="1"/>
        </w:numPr>
        <w:pBdr>
          <w:top w:val="nil"/>
          <w:left w:val="nil"/>
          <w:bottom w:val="nil"/>
          <w:right w:val="nil"/>
          <w:between w:val="nil"/>
        </w:pBdr>
        <w:spacing w:after="240"/>
      </w:pPr>
      <w:r>
        <w:rPr>
          <w:color w:val="000000"/>
          <w:sz w:val="20"/>
          <w:szCs w:val="20"/>
        </w:rPr>
        <w:t>We will only reimburse eligible transactions from your claim. When your claim is closed, we will inform you of the transactions we can reimburse and any that are ineligible. The maximum amount we can reimburse you for an APP Scam claim is up to the value and excess as set by Applicable Laws.</w:t>
      </w:r>
    </w:p>
    <w:p w14:paraId="6952515F" w14:textId="77777777" w:rsidR="001450BC" w:rsidRDefault="00C70125">
      <w:pPr>
        <w:numPr>
          <w:ilvl w:val="2"/>
          <w:numId w:val="1"/>
        </w:numPr>
        <w:pBdr>
          <w:top w:val="nil"/>
          <w:left w:val="nil"/>
          <w:bottom w:val="nil"/>
          <w:right w:val="nil"/>
          <w:between w:val="nil"/>
        </w:pBdr>
        <w:spacing w:after="240"/>
      </w:pPr>
      <w:r>
        <w:rPr>
          <w:color w:val="000000"/>
          <w:sz w:val="20"/>
          <w:szCs w:val="20"/>
        </w:rPr>
        <w:t>Your claim in relation to an APP Scam may be rejected where:</w:t>
      </w:r>
    </w:p>
    <w:p w14:paraId="69525160" w14:textId="77777777" w:rsidR="001450BC" w:rsidRDefault="00C70125">
      <w:pPr>
        <w:numPr>
          <w:ilvl w:val="3"/>
          <w:numId w:val="1"/>
        </w:numPr>
        <w:pBdr>
          <w:top w:val="nil"/>
          <w:left w:val="nil"/>
          <w:bottom w:val="nil"/>
          <w:right w:val="nil"/>
          <w:between w:val="nil"/>
        </w:pBdr>
        <w:spacing w:after="240"/>
      </w:pPr>
      <w:r>
        <w:rPr>
          <w:color w:val="000000"/>
          <w:sz w:val="20"/>
          <w:szCs w:val="20"/>
        </w:rPr>
        <w:t>the transaction does not meet eligibility criteria;</w:t>
      </w:r>
    </w:p>
    <w:p w14:paraId="69525161" w14:textId="77777777" w:rsidR="001450BC" w:rsidRDefault="00C70125">
      <w:pPr>
        <w:numPr>
          <w:ilvl w:val="3"/>
          <w:numId w:val="1"/>
        </w:numPr>
        <w:pBdr>
          <w:top w:val="nil"/>
          <w:left w:val="nil"/>
          <w:bottom w:val="nil"/>
          <w:right w:val="nil"/>
          <w:between w:val="nil"/>
        </w:pBdr>
        <w:spacing w:after="240"/>
      </w:pPr>
      <w:r>
        <w:rPr>
          <w:color w:val="000000"/>
          <w:sz w:val="20"/>
          <w:szCs w:val="20"/>
        </w:rPr>
        <w:t>you acted with gross negligence, provided false information or participated in the APP Scam; and/or</w:t>
      </w:r>
    </w:p>
    <w:p w14:paraId="69525162" w14:textId="77777777" w:rsidR="001450BC" w:rsidRDefault="00C70125">
      <w:pPr>
        <w:numPr>
          <w:ilvl w:val="3"/>
          <w:numId w:val="1"/>
        </w:numPr>
        <w:pBdr>
          <w:top w:val="nil"/>
          <w:left w:val="nil"/>
          <w:bottom w:val="nil"/>
          <w:right w:val="nil"/>
          <w:between w:val="nil"/>
        </w:pBdr>
        <w:spacing w:after="240"/>
      </w:pPr>
      <w:r>
        <w:rPr>
          <w:color w:val="000000"/>
          <w:sz w:val="20"/>
          <w:szCs w:val="20"/>
        </w:rPr>
        <w:t>you did not report the APP Scam within thirteen (13) months of the transaction.</w:t>
      </w:r>
    </w:p>
    <w:p w14:paraId="69525163" w14:textId="77777777" w:rsidR="001450BC" w:rsidRDefault="00C70125">
      <w:pPr>
        <w:numPr>
          <w:ilvl w:val="2"/>
          <w:numId w:val="1"/>
        </w:numPr>
        <w:pBdr>
          <w:top w:val="nil"/>
          <w:left w:val="nil"/>
          <w:bottom w:val="nil"/>
          <w:right w:val="nil"/>
          <w:between w:val="nil"/>
        </w:pBdr>
        <w:spacing w:after="240"/>
      </w:pPr>
      <w:r>
        <w:rPr>
          <w:color w:val="000000"/>
          <w:sz w:val="20"/>
          <w:szCs w:val="20"/>
        </w:rPr>
        <w:t xml:space="preserve">We may also reject an APP Scam claim if you have ignored a warning from us, the police or another authority that you might be the victim of an APP Scam or you have not provided us with any information we have requested to help us investigate your claim. </w:t>
      </w:r>
    </w:p>
    <w:p w14:paraId="69525164" w14:textId="77777777" w:rsidR="001450BC" w:rsidRDefault="00C70125">
      <w:pPr>
        <w:numPr>
          <w:ilvl w:val="2"/>
          <w:numId w:val="1"/>
        </w:numPr>
        <w:pBdr>
          <w:top w:val="nil"/>
          <w:left w:val="nil"/>
          <w:bottom w:val="nil"/>
          <w:right w:val="nil"/>
          <w:between w:val="nil"/>
        </w:pBdr>
        <w:spacing w:after="240"/>
      </w:pPr>
      <w:r>
        <w:rPr>
          <w:color w:val="000000"/>
          <w:sz w:val="20"/>
          <w:szCs w:val="20"/>
        </w:rPr>
        <w:t>Where we reject a claim in relation to an APP Scam, we will explain the reasons for doing so save where we are prohibited from doing so under Applicable Laws.</w:t>
      </w:r>
    </w:p>
    <w:p w14:paraId="69525165" w14:textId="77777777" w:rsidR="001450BC" w:rsidRDefault="00C70125">
      <w:pPr>
        <w:numPr>
          <w:ilvl w:val="2"/>
          <w:numId w:val="1"/>
        </w:numPr>
        <w:pBdr>
          <w:top w:val="nil"/>
          <w:left w:val="nil"/>
          <w:bottom w:val="nil"/>
          <w:right w:val="nil"/>
          <w:between w:val="nil"/>
        </w:pBdr>
        <w:spacing w:after="240"/>
      </w:pPr>
      <w:r>
        <w:rPr>
          <w:color w:val="000000"/>
          <w:sz w:val="20"/>
          <w:szCs w:val="20"/>
        </w:rPr>
        <w:t xml:space="preserve">If we accept your claim in relation to an APP Scam, we will refund you within five (5) Business Days. If we need more information, this could take up to </w:t>
      </w:r>
      <w:proofErr w:type="gramStart"/>
      <w:r>
        <w:rPr>
          <w:color w:val="000000"/>
          <w:sz w:val="20"/>
          <w:szCs w:val="20"/>
        </w:rPr>
        <w:t>thirty five</w:t>
      </w:r>
      <w:proofErr w:type="gramEnd"/>
      <w:r>
        <w:rPr>
          <w:color w:val="000000"/>
          <w:sz w:val="20"/>
          <w:szCs w:val="20"/>
        </w:rPr>
        <w:t xml:space="preserve"> (35) Business Days.  </w:t>
      </w:r>
    </w:p>
    <w:p w14:paraId="69525166" w14:textId="77777777" w:rsidR="001450BC" w:rsidRDefault="00C70125">
      <w:pPr>
        <w:pStyle w:val="Heading1"/>
        <w:numPr>
          <w:ilvl w:val="1"/>
          <w:numId w:val="1"/>
        </w:numPr>
      </w:pPr>
      <w:r>
        <w:t>How your money is protected</w:t>
      </w:r>
    </w:p>
    <w:p w14:paraId="69525167" w14:textId="77777777" w:rsidR="001450BC" w:rsidRDefault="00C70125">
      <w:pPr>
        <w:numPr>
          <w:ilvl w:val="2"/>
          <w:numId w:val="1"/>
        </w:numPr>
        <w:pBdr>
          <w:top w:val="nil"/>
          <w:left w:val="nil"/>
          <w:bottom w:val="nil"/>
          <w:right w:val="nil"/>
          <w:between w:val="nil"/>
        </w:pBdr>
        <w:spacing w:after="240"/>
      </w:pPr>
      <w:r>
        <w:rPr>
          <w:color w:val="000000"/>
          <w:sz w:val="20"/>
          <w:szCs w:val="20"/>
        </w:rPr>
        <w:t>Equals Money is not a bank and your Payment Account is not a bank account.</w:t>
      </w:r>
    </w:p>
    <w:p w14:paraId="69525168" w14:textId="77777777" w:rsidR="001450BC" w:rsidRDefault="00C70125">
      <w:pPr>
        <w:numPr>
          <w:ilvl w:val="2"/>
          <w:numId w:val="1"/>
        </w:numPr>
        <w:pBdr>
          <w:top w:val="nil"/>
          <w:left w:val="nil"/>
          <w:bottom w:val="nil"/>
          <w:right w:val="nil"/>
          <w:between w:val="nil"/>
        </w:pBdr>
        <w:spacing w:after="240"/>
      </w:pPr>
      <w:r>
        <w:rPr>
          <w:color w:val="000000"/>
          <w:sz w:val="20"/>
          <w:szCs w:val="20"/>
        </w:rPr>
        <w:t>For operational reasons, when you make a Card Transaction, Equals Money International Limited will issue you with an amount of e-money equal to the amount of the Card Transaction and such e-money shall immediately be applied to the relevant Card Transaction.</w:t>
      </w:r>
    </w:p>
    <w:p w14:paraId="69525169" w14:textId="77777777" w:rsidR="001450BC" w:rsidRDefault="00C70125">
      <w:pPr>
        <w:numPr>
          <w:ilvl w:val="2"/>
          <w:numId w:val="1"/>
        </w:numPr>
        <w:pBdr>
          <w:top w:val="nil"/>
          <w:left w:val="nil"/>
          <w:bottom w:val="nil"/>
          <w:right w:val="nil"/>
          <w:between w:val="nil"/>
        </w:pBdr>
        <w:spacing w:after="240"/>
      </w:pPr>
      <w:bookmarkStart w:id="99" w:name="_heading=h.hd4cn1ihoo98" w:colFirst="0" w:colLast="0"/>
      <w:bookmarkEnd w:id="99"/>
      <w:r>
        <w:rPr>
          <w:color w:val="000000"/>
          <w:sz w:val="20"/>
          <w:szCs w:val="20"/>
        </w:rPr>
        <w:lastRenderedPageBreak/>
        <w:t>Funds held in your Payment Account (and any e-money issued for the purposes of a Card Transaction) are not insured by any deposit protection scheme, including the Financial Services Compensation Scheme ("</w:t>
      </w:r>
      <w:r>
        <w:rPr>
          <w:b/>
          <w:color w:val="000000"/>
          <w:sz w:val="20"/>
          <w:szCs w:val="20"/>
        </w:rPr>
        <w:t>FSCS</w:t>
      </w:r>
      <w:r>
        <w:rPr>
          <w:color w:val="000000"/>
          <w:sz w:val="20"/>
          <w:szCs w:val="20"/>
        </w:rPr>
        <w:t>").</w:t>
      </w:r>
    </w:p>
    <w:p w14:paraId="6952516A" w14:textId="77777777" w:rsidR="001450BC" w:rsidRDefault="00C70125">
      <w:pPr>
        <w:numPr>
          <w:ilvl w:val="2"/>
          <w:numId w:val="1"/>
        </w:numPr>
        <w:pBdr>
          <w:top w:val="nil"/>
          <w:left w:val="nil"/>
          <w:bottom w:val="nil"/>
          <w:right w:val="nil"/>
          <w:between w:val="nil"/>
        </w:pBdr>
        <w:spacing w:after="240"/>
      </w:pPr>
      <w:r>
        <w:rPr>
          <w:color w:val="000000"/>
          <w:sz w:val="20"/>
          <w:szCs w:val="20"/>
        </w:rPr>
        <w:t>We safeguard funds held in your Payment Account in accordance with the PSRs.</w:t>
      </w:r>
    </w:p>
    <w:p w14:paraId="6952516B" w14:textId="77777777" w:rsidR="001450BC" w:rsidRDefault="00C70125">
      <w:pPr>
        <w:pStyle w:val="Heading1"/>
        <w:numPr>
          <w:ilvl w:val="1"/>
          <w:numId w:val="1"/>
        </w:numPr>
      </w:pPr>
      <w:r>
        <w:t>Closing your Payment Account</w:t>
      </w:r>
    </w:p>
    <w:p w14:paraId="6952516C" w14:textId="77777777" w:rsidR="001450BC" w:rsidRDefault="00C70125">
      <w:pPr>
        <w:numPr>
          <w:ilvl w:val="2"/>
          <w:numId w:val="1"/>
        </w:numPr>
        <w:pBdr>
          <w:top w:val="nil"/>
          <w:left w:val="nil"/>
          <w:bottom w:val="nil"/>
          <w:right w:val="nil"/>
          <w:between w:val="nil"/>
        </w:pBdr>
        <w:spacing w:after="240"/>
      </w:pPr>
      <w:bookmarkStart w:id="100" w:name="_heading=h.clsj6dr8r3mo" w:colFirst="0" w:colLast="0"/>
      <w:bookmarkEnd w:id="100"/>
      <w:r>
        <w:rPr>
          <w:color w:val="000000"/>
          <w:sz w:val="20"/>
          <w:szCs w:val="20"/>
        </w:rPr>
        <w:t>You may close your Payment Account by taking the steps set out on the Equals Money Platform</w:t>
      </w:r>
      <w:r>
        <w:rPr>
          <w:sz w:val="20"/>
          <w:szCs w:val="20"/>
        </w:rPr>
        <w:t xml:space="preserve"> or on the Programme Partner Platform as applicable.</w:t>
      </w:r>
    </w:p>
    <w:p w14:paraId="6952516D" w14:textId="77777777" w:rsidR="001450BC" w:rsidRDefault="00C70125">
      <w:pPr>
        <w:numPr>
          <w:ilvl w:val="2"/>
          <w:numId w:val="1"/>
        </w:numPr>
        <w:pBdr>
          <w:top w:val="nil"/>
          <w:left w:val="nil"/>
          <w:bottom w:val="nil"/>
          <w:right w:val="nil"/>
          <w:between w:val="nil"/>
        </w:pBdr>
        <w:spacing w:after="240"/>
      </w:pPr>
      <w:bookmarkStart w:id="101" w:name="_heading=h.g5r6fdcn9kfk" w:colFirst="0" w:colLast="0"/>
      <w:bookmarkEnd w:id="101"/>
      <w:r>
        <w:rPr>
          <w:color w:val="000000"/>
          <w:sz w:val="20"/>
          <w:szCs w:val="20"/>
        </w:rPr>
        <w:t>We may not allow you to close your Payment Account if you have a negative balance, pending payment, an open dispute or claim in relation to a payment, or where required by Applicable Laws or a Regulatory Authority.</w:t>
      </w:r>
    </w:p>
    <w:p w14:paraId="6952516E" w14:textId="77777777" w:rsidR="001450BC" w:rsidRDefault="00C70125">
      <w:pPr>
        <w:pStyle w:val="Heading1"/>
        <w:numPr>
          <w:ilvl w:val="1"/>
          <w:numId w:val="1"/>
        </w:numPr>
      </w:pPr>
      <w:bookmarkStart w:id="102" w:name="_heading=h.3x5fpg6vjouh" w:colFirst="0" w:colLast="0"/>
      <w:bookmarkEnd w:id="102"/>
      <w:r>
        <w:t>Changes to these Terms</w:t>
      </w:r>
    </w:p>
    <w:p w14:paraId="6952516F" w14:textId="18D0DF51" w:rsidR="001450BC" w:rsidRDefault="00C70125">
      <w:pPr>
        <w:numPr>
          <w:ilvl w:val="2"/>
          <w:numId w:val="1"/>
        </w:numPr>
        <w:pBdr>
          <w:top w:val="nil"/>
          <w:left w:val="nil"/>
          <w:bottom w:val="nil"/>
          <w:right w:val="nil"/>
          <w:between w:val="nil"/>
        </w:pBdr>
        <w:spacing w:after="240"/>
      </w:pPr>
      <w:bookmarkStart w:id="103" w:name="_heading=h.5o65pecmjf0i" w:colFirst="0" w:colLast="0"/>
      <w:bookmarkEnd w:id="103"/>
      <w:r>
        <w:rPr>
          <w:color w:val="000000"/>
          <w:sz w:val="20"/>
          <w:szCs w:val="20"/>
        </w:rPr>
        <w:t>We may change these Terms (including the Fees and Charges) by giving you two (2) months' prior written notice. We will consider that you have accepted the proposed changes if you do not terminate these terms by giving us written notice during the relevant notice period.</w:t>
      </w:r>
    </w:p>
    <w:p w14:paraId="69525170" w14:textId="77777777" w:rsidR="001450BC" w:rsidRDefault="00C70125">
      <w:pPr>
        <w:numPr>
          <w:ilvl w:val="2"/>
          <w:numId w:val="1"/>
        </w:numPr>
        <w:pBdr>
          <w:top w:val="nil"/>
          <w:left w:val="nil"/>
          <w:bottom w:val="nil"/>
          <w:right w:val="nil"/>
          <w:between w:val="nil"/>
        </w:pBdr>
        <w:spacing w:after="240"/>
      </w:pPr>
      <w:bookmarkStart w:id="104" w:name="_heading=h.imm2cuj7lgv9" w:colFirst="0" w:colLast="0"/>
      <w:bookmarkEnd w:id="104"/>
      <w:r>
        <w:rPr>
          <w:color w:val="000000"/>
          <w:sz w:val="20"/>
          <w:szCs w:val="20"/>
        </w:rPr>
        <w:t>We may also make some changes immediately, without prior notice, if those changes:</w:t>
      </w:r>
    </w:p>
    <w:p w14:paraId="69525171" w14:textId="77777777" w:rsidR="001450BC" w:rsidRDefault="00C70125">
      <w:pPr>
        <w:numPr>
          <w:ilvl w:val="3"/>
          <w:numId w:val="1"/>
        </w:numPr>
        <w:pBdr>
          <w:top w:val="nil"/>
          <w:left w:val="nil"/>
          <w:bottom w:val="nil"/>
          <w:right w:val="nil"/>
          <w:between w:val="nil"/>
        </w:pBdr>
        <w:spacing w:after="240"/>
      </w:pPr>
      <w:bookmarkStart w:id="105" w:name="_heading=h.gn5kuk643f4z" w:colFirst="0" w:colLast="0"/>
      <w:bookmarkEnd w:id="105"/>
      <w:r>
        <w:rPr>
          <w:color w:val="000000"/>
          <w:sz w:val="20"/>
          <w:szCs w:val="20"/>
        </w:rPr>
        <w:t>are favourable to you;</w:t>
      </w:r>
    </w:p>
    <w:p w14:paraId="69525172" w14:textId="77777777" w:rsidR="001450BC" w:rsidRDefault="00C70125">
      <w:pPr>
        <w:numPr>
          <w:ilvl w:val="3"/>
          <w:numId w:val="1"/>
        </w:numPr>
        <w:pBdr>
          <w:top w:val="nil"/>
          <w:left w:val="nil"/>
          <w:bottom w:val="nil"/>
          <w:right w:val="nil"/>
          <w:between w:val="nil"/>
        </w:pBdr>
        <w:spacing w:after="240"/>
      </w:pPr>
      <w:r>
        <w:rPr>
          <w:color w:val="000000"/>
          <w:sz w:val="20"/>
          <w:szCs w:val="20"/>
        </w:rPr>
        <w:t>are required by Applicable Laws or we are requested to do so by a Regulatory Authority; or</w:t>
      </w:r>
    </w:p>
    <w:p w14:paraId="69525173" w14:textId="77777777" w:rsidR="001450BC" w:rsidRDefault="00C70125">
      <w:pPr>
        <w:numPr>
          <w:ilvl w:val="3"/>
          <w:numId w:val="1"/>
        </w:numPr>
        <w:pBdr>
          <w:top w:val="nil"/>
          <w:left w:val="nil"/>
          <w:bottom w:val="nil"/>
          <w:right w:val="nil"/>
          <w:between w:val="nil"/>
        </w:pBdr>
        <w:spacing w:after="240"/>
      </w:pPr>
      <w:bookmarkStart w:id="106" w:name="_heading=h.iunci78p1ifn" w:colFirst="0" w:colLast="0"/>
      <w:bookmarkEnd w:id="106"/>
      <w:r>
        <w:rPr>
          <w:color w:val="000000"/>
          <w:sz w:val="20"/>
          <w:szCs w:val="20"/>
        </w:rPr>
        <w:t>relate to the addition of a new service or extra functionality of our Services or Additional Services and do not affect terms relating to the existing Services or Additional Services.</w:t>
      </w:r>
    </w:p>
    <w:p w14:paraId="69525174" w14:textId="77777777" w:rsidR="001450BC" w:rsidRDefault="00C70125">
      <w:pPr>
        <w:numPr>
          <w:ilvl w:val="2"/>
          <w:numId w:val="1"/>
        </w:numPr>
        <w:pBdr>
          <w:top w:val="nil"/>
          <w:left w:val="nil"/>
          <w:bottom w:val="nil"/>
          <w:right w:val="nil"/>
          <w:between w:val="nil"/>
        </w:pBdr>
        <w:spacing w:after="240"/>
      </w:pPr>
      <w:bookmarkStart w:id="107" w:name="_heading=h.e6jwi5628leu" w:colFirst="0" w:colLast="0"/>
      <w:bookmarkEnd w:id="107"/>
      <w:r>
        <w:rPr>
          <w:color w:val="000000"/>
          <w:sz w:val="20"/>
          <w:szCs w:val="20"/>
        </w:rPr>
        <w:t>You should stop using our Services if you do not agree to these changes. If you keep using our Services after we have announced such a change, we will treat you as having accepted the change.</w:t>
      </w:r>
    </w:p>
    <w:p w14:paraId="69525175" w14:textId="77777777" w:rsidR="001450BC" w:rsidRDefault="00C70125">
      <w:pPr>
        <w:pStyle w:val="Heading1"/>
        <w:numPr>
          <w:ilvl w:val="1"/>
          <w:numId w:val="1"/>
        </w:numPr>
      </w:pPr>
      <w:bookmarkStart w:id="108" w:name="_heading=h.tnl5li3cj31a" w:colFirst="0" w:colLast="0"/>
      <w:bookmarkEnd w:id="108"/>
      <w:r>
        <w:t>Safety and security measures</w:t>
      </w:r>
    </w:p>
    <w:p w14:paraId="69525176" w14:textId="77777777" w:rsidR="001450BC" w:rsidRDefault="00C70125">
      <w:pPr>
        <w:numPr>
          <w:ilvl w:val="2"/>
          <w:numId w:val="1"/>
        </w:numPr>
        <w:pBdr>
          <w:top w:val="nil"/>
          <w:left w:val="nil"/>
          <w:bottom w:val="nil"/>
          <w:right w:val="nil"/>
          <w:between w:val="nil"/>
        </w:pBdr>
        <w:spacing w:after="240"/>
      </w:pPr>
      <w:bookmarkStart w:id="109" w:name="_heading=h.oovcnhhk81n1" w:colFirst="0" w:colLast="0"/>
      <w:bookmarkEnd w:id="109"/>
      <w:r>
        <w:rPr>
          <w:sz w:val="20"/>
          <w:szCs w:val="20"/>
        </w:rPr>
        <w:t>You must not allow any person other than your Authorised Users to access the Services or the Equals Money Platform or the Programme Partner Platform as applicable</w:t>
      </w:r>
      <w:r>
        <w:rPr>
          <w:color w:val="000000"/>
          <w:sz w:val="20"/>
          <w:szCs w:val="20"/>
        </w:rPr>
        <w:t>.</w:t>
      </w:r>
    </w:p>
    <w:p w14:paraId="69525177" w14:textId="77777777" w:rsidR="001450BC" w:rsidRDefault="00C70125">
      <w:pPr>
        <w:numPr>
          <w:ilvl w:val="2"/>
          <w:numId w:val="1"/>
        </w:numPr>
        <w:pBdr>
          <w:top w:val="nil"/>
          <w:left w:val="nil"/>
          <w:bottom w:val="nil"/>
          <w:right w:val="nil"/>
          <w:between w:val="nil"/>
        </w:pBdr>
        <w:spacing w:after="240"/>
      </w:pPr>
      <w:bookmarkStart w:id="110" w:name="_heading=h.1kht7zpo3hxl" w:colFirst="0" w:colLast="0"/>
      <w:bookmarkEnd w:id="110"/>
      <w:r>
        <w:rPr>
          <w:color w:val="000000"/>
          <w:sz w:val="20"/>
          <w:szCs w:val="20"/>
        </w:rPr>
        <w:t>You must not disclose your Security Credentials to anyone other than Authorised Users and shall make reasonable efforts to protect the security of your Security Credentials.</w:t>
      </w:r>
    </w:p>
    <w:p w14:paraId="69525178" w14:textId="77777777" w:rsidR="001450BC" w:rsidRDefault="00C70125">
      <w:pPr>
        <w:numPr>
          <w:ilvl w:val="2"/>
          <w:numId w:val="1"/>
        </w:numPr>
        <w:pBdr>
          <w:top w:val="nil"/>
          <w:left w:val="nil"/>
          <w:bottom w:val="nil"/>
          <w:right w:val="nil"/>
          <w:between w:val="nil"/>
        </w:pBdr>
        <w:spacing w:after="240"/>
      </w:pPr>
      <w:bookmarkStart w:id="111" w:name="_heading=h.y52bccs2ds80" w:colFirst="0" w:colLast="0"/>
      <w:bookmarkEnd w:id="111"/>
      <w:r>
        <w:rPr>
          <w:color w:val="000000"/>
          <w:sz w:val="20"/>
          <w:szCs w:val="20"/>
        </w:rPr>
        <w:t>Any Security Credentials that you create must not use identifiable numbers, words or phrases that could be easily guessed by someone else.</w:t>
      </w:r>
    </w:p>
    <w:p w14:paraId="69525179" w14:textId="77777777" w:rsidR="001450BC" w:rsidRDefault="00C70125">
      <w:pPr>
        <w:numPr>
          <w:ilvl w:val="2"/>
          <w:numId w:val="1"/>
        </w:numPr>
        <w:pBdr>
          <w:top w:val="nil"/>
          <w:left w:val="nil"/>
          <w:bottom w:val="nil"/>
          <w:right w:val="nil"/>
          <w:between w:val="nil"/>
        </w:pBdr>
        <w:spacing w:after="240"/>
      </w:pPr>
      <w:bookmarkStart w:id="112" w:name="_heading=h.r988gbjydn33" w:colFirst="0" w:colLast="0"/>
      <w:bookmarkEnd w:id="112"/>
      <w:r>
        <w:rPr>
          <w:color w:val="000000"/>
          <w:sz w:val="20"/>
          <w:szCs w:val="20"/>
        </w:rPr>
        <w:t>If you suspect that someone else has access to or knows your Security Credentials, you must notify us of this immediately.</w:t>
      </w:r>
    </w:p>
    <w:p w14:paraId="6952517A" w14:textId="77777777" w:rsidR="001450BC" w:rsidRDefault="00C70125">
      <w:pPr>
        <w:pStyle w:val="Heading1"/>
        <w:numPr>
          <w:ilvl w:val="1"/>
          <w:numId w:val="1"/>
        </w:numPr>
      </w:pPr>
      <w:r>
        <w:t>Tax</w:t>
      </w:r>
    </w:p>
    <w:p w14:paraId="6952517B" w14:textId="5BA4E6C4" w:rsidR="001450BC" w:rsidRDefault="00C70125">
      <w:pPr>
        <w:numPr>
          <w:ilvl w:val="2"/>
          <w:numId w:val="1"/>
        </w:numPr>
        <w:pBdr>
          <w:top w:val="nil"/>
          <w:left w:val="nil"/>
          <w:bottom w:val="nil"/>
          <w:right w:val="nil"/>
          <w:between w:val="nil"/>
        </w:pBdr>
        <w:spacing w:after="240"/>
      </w:pPr>
      <w:r>
        <w:rPr>
          <w:color w:val="000000"/>
          <w:sz w:val="20"/>
          <w:szCs w:val="20"/>
        </w:rPr>
        <w:t>Fees and Charges are exclusive of all Taxes (save where expressly stated otherwise).  If any supply made by us of the Services is subject to VAT, you must pay in addition to any Fees, Charges or other consideration for the supply, an amount equal to the VAT payable.</w:t>
      </w:r>
    </w:p>
    <w:p w14:paraId="6952517C" w14:textId="77777777" w:rsidR="001450BC" w:rsidRDefault="00C70125">
      <w:pPr>
        <w:numPr>
          <w:ilvl w:val="2"/>
          <w:numId w:val="1"/>
        </w:numPr>
        <w:pBdr>
          <w:top w:val="nil"/>
          <w:left w:val="nil"/>
          <w:bottom w:val="nil"/>
          <w:right w:val="nil"/>
          <w:between w:val="nil"/>
        </w:pBdr>
        <w:spacing w:after="240"/>
      </w:pPr>
      <w:r>
        <w:rPr>
          <w:color w:val="000000"/>
          <w:sz w:val="20"/>
          <w:szCs w:val="20"/>
        </w:rPr>
        <w:lastRenderedPageBreak/>
        <w:t xml:space="preserve">You are solely responsible for determining which, if any, Taxes apply to the payments you make or receive in connection with your use of the Services and it is your responsibility to collect, report and pay any such Taxes due. </w:t>
      </w:r>
    </w:p>
    <w:p w14:paraId="6952517D" w14:textId="77777777" w:rsidR="001450BC" w:rsidRDefault="00C70125">
      <w:pPr>
        <w:numPr>
          <w:ilvl w:val="2"/>
          <w:numId w:val="1"/>
        </w:numPr>
        <w:pBdr>
          <w:top w:val="nil"/>
          <w:left w:val="nil"/>
          <w:bottom w:val="nil"/>
          <w:right w:val="nil"/>
          <w:between w:val="nil"/>
        </w:pBdr>
        <w:spacing w:after="240"/>
      </w:pPr>
      <w:r>
        <w:rPr>
          <w:color w:val="000000"/>
          <w:sz w:val="20"/>
          <w:szCs w:val="20"/>
        </w:rPr>
        <w:t xml:space="preserve">If we are required by Applicable Laws to collect or withhold any Taxes, we may deduct those Taxes from amounts otherwise owed to you and pay those Taxes to the appropriate authority. </w:t>
      </w:r>
    </w:p>
    <w:p w14:paraId="6952517E" w14:textId="77777777" w:rsidR="001450BC" w:rsidRDefault="00C70125">
      <w:pPr>
        <w:pStyle w:val="Heading1"/>
        <w:numPr>
          <w:ilvl w:val="1"/>
          <w:numId w:val="1"/>
        </w:numPr>
      </w:pPr>
      <w:r>
        <w:t>Data protection</w:t>
      </w:r>
    </w:p>
    <w:p w14:paraId="6952517F" w14:textId="77777777" w:rsidR="001450BC" w:rsidRDefault="00C70125">
      <w:pPr>
        <w:numPr>
          <w:ilvl w:val="2"/>
          <w:numId w:val="1"/>
        </w:numPr>
        <w:pBdr>
          <w:top w:val="nil"/>
          <w:left w:val="nil"/>
          <w:bottom w:val="nil"/>
          <w:right w:val="nil"/>
          <w:between w:val="nil"/>
        </w:pBdr>
        <w:spacing w:after="240"/>
      </w:pPr>
      <w:r>
        <w:rPr>
          <w:color w:val="000000"/>
          <w:sz w:val="20"/>
          <w:szCs w:val="20"/>
        </w:rPr>
        <w:t xml:space="preserve">By accepting these Terms, you hereby consent to us accessing, processing, and/or retaining any Personal Data necessary to provide Services, whether in relation to you or your Authorised Users. </w:t>
      </w:r>
    </w:p>
    <w:p w14:paraId="69525180" w14:textId="77777777" w:rsidR="001450BC" w:rsidRDefault="00C70125">
      <w:pPr>
        <w:numPr>
          <w:ilvl w:val="2"/>
          <w:numId w:val="1"/>
        </w:numPr>
        <w:pBdr>
          <w:top w:val="nil"/>
          <w:left w:val="nil"/>
          <w:bottom w:val="nil"/>
          <w:right w:val="nil"/>
          <w:between w:val="nil"/>
        </w:pBdr>
        <w:spacing w:after="240"/>
      </w:pPr>
      <w:r>
        <w:rPr>
          <w:color w:val="000000"/>
          <w:sz w:val="20"/>
          <w:szCs w:val="20"/>
        </w:rPr>
        <w:t>Any Personal Data you provide to us in connection with these Terms shall be held in accordance with our Privacy Policy. Please review our Privacy Policy for more information on how we use and protect your Personal Data and privacy rights.</w:t>
      </w:r>
    </w:p>
    <w:p w14:paraId="69525181" w14:textId="77777777" w:rsidR="001450BC" w:rsidRDefault="00C70125">
      <w:pPr>
        <w:pStyle w:val="Heading1"/>
        <w:numPr>
          <w:ilvl w:val="1"/>
          <w:numId w:val="1"/>
        </w:numPr>
      </w:pPr>
      <w:r>
        <w:t>Intellectual property</w:t>
      </w:r>
    </w:p>
    <w:p w14:paraId="69525182" w14:textId="77777777" w:rsidR="001450BC" w:rsidRDefault="00C70125">
      <w:pPr>
        <w:numPr>
          <w:ilvl w:val="2"/>
          <w:numId w:val="1"/>
        </w:numPr>
        <w:pBdr>
          <w:top w:val="nil"/>
          <w:left w:val="nil"/>
          <w:bottom w:val="nil"/>
          <w:right w:val="nil"/>
          <w:between w:val="nil"/>
        </w:pBdr>
        <w:spacing w:after="240"/>
        <w:rPr>
          <w:color w:val="000000"/>
          <w:sz w:val="20"/>
          <w:szCs w:val="20"/>
        </w:rPr>
      </w:pPr>
      <w:bookmarkStart w:id="113" w:name="_heading=h.39vk2qaloxfz" w:colFirst="0" w:colLast="0"/>
      <w:bookmarkEnd w:id="113"/>
      <w:r>
        <w:rPr>
          <w:color w:val="000000"/>
          <w:sz w:val="20"/>
          <w:szCs w:val="20"/>
        </w:rPr>
        <w:t>Nothing in these Terms shall cause the ownership of any or our Intellectual Property to be transferred to you.</w:t>
      </w:r>
    </w:p>
    <w:p w14:paraId="69525183" w14:textId="77777777" w:rsidR="001450BC" w:rsidRDefault="00C70125">
      <w:pPr>
        <w:numPr>
          <w:ilvl w:val="2"/>
          <w:numId w:val="1"/>
        </w:numPr>
        <w:pBdr>
          <w:top w:val="nil"/>
          <w:left w:val="nil"/>
          <w:bottom w:val="nil"/>
          <w:right w:val="nil"/>
          <w:between w:val="nil"/>
        </w:pBdr>
        <w:spacing w:after="240"/>
        <w:rPr>
          <w:color w:val="000000"/>
          <w:sz w:val="20"/>
          <w:szCs w:val="20"/>
        </w:rPr>
      </w:pPr>
      <w:r>
        <w:rPr>
          <w:color w:val="000000"/>
          <w:sz w:val="20"/>
          <w:szCs w:val="20"/>
        </w:rPr>
        <w:t xml:space="preserve">We and/or our licensors shall, remain the owner of all Intellectual Property in our brands, </w:t>
      </w:r>
      <w:proofErr w:type="spellStart"/>
      <w:r>
        <w:rPr>
          <w:color w:val="000000"/>
          <w:sz w:val="20"/>
          <w:szCs w:val="20"/>
        </w:rPr>
        <w:t>trade marks</w:t>
      </w:r>
      <w:proofErr w:type="spellEnd"/>
      <w:r>
        <w:rPr>
          <w:color w:val="000000"/>
          <w:sz w:val="20"/>
          <w:szCs w:val="20"/>
        </w:rPr>
        <w:t xml:space="preserve"> and logos, product(s) and the Services. Except as expressly permitted by these Terms you may not use our Intellectual Property without our prior written consent.</w:t>
      </w:r>
    </w:p>
    <w:p w14:paraId="69525184" w14:textId="77777777" w:rsidR="001450BC" w:rsidRDefault="00C70125">
      <w:pPr>
        <w:numPr>
          <w:ilvl w:val="2"/>
          <w:numId w:val="1"/>
        </w:numPr>
        <w:pBdr>
          <w:top w:val="nil"/>
          <w:left w:val="nil"/>
          <w:bottom w:val="nil"/>
          <w:right w:val="nil"/>
          <w:between w:val="nil"/>
        </w:pBdr>
        <w:spacing w:after="240"/>
        <w:rPr>
          <w:color w:val="000000"/>
          <w:sz w:val="20"/>
          <w:szCs w:val="20"/>
        </w:rPr>
      </w:pPr>
      <w:r>
        <w:rPr>
          <w:color w:val="000000"/>
          <w:sz w:val="20"/>
          <w:szCs w:val="20"/>
        </w:rPr>
        <w:t>Subject to the provisions of these Terms, you are granted a non-transferable, non-exclusive licence to access and use the Services. Except as expressly set out in these Terms all rights in and to the Services are reserved to us.</w:t>
      </w:r>
    </w:p>
    <w:p w14:paraId="69525185" w14:textId="77777777" w:rsidR="001450BC" w:rsidRDefault="00C70125">
      <w:pPr>
        <w:pStyle w:val="Heading1"/>
        <w:numPr>
          <w:ilvl w:val="1"/>
          <w:numId w:val="1"/>
        </w:numPr>
      </w:pPr>
      <w:bookmarkStart w:id="114" w:name="_heading=h.6whzhtpjcwv9" w:colFirst="0" w:colLast="0"/>
      <w:bookmarkEnd w:id="114"/>
      <w:r>
        <w:t>Termination and suspension of these Terms</w:t>
      </w:r>
    </w:p>
    <w:p w14:paraId="69525186" w14:textId="153C1E7D" w:rsidR="001450BC" w:rsidRDefault="00C70125">
      <w:pPr>
        <w:numPr>
          <w:ilvl w:val="2"/>
          <w:numId w:val="1"/>
        </w:numPr>
        <w:pBdr>
          <w:top w:val="nil"/>
          <w:left w:val="nil"/>
          <w:bottom w:val="nil"/>
          <w:right w:val="nil"/>
          <w:between w:val="nil"/>
        </w:pBdr>
        <w:spacing w:after="240"/>
      </w:pPr>
      <w:bookmarkStart w:id="115" w:name="_heading=h.qjrrl59z0qb1" w:colFirst="0" w:colLast="0"/>
      <w:bookmarkEnd w:id="115"/>
      <w:r>
        <w:rPr>
          <w:color w:val="000000"/>
          <w:sz w:val="20"/>
          <w:szCs w:val="20"/>
        </w:rPr>
        <w:t xml:space="preserve">We may terminate these Terms at any time by giving you </w:t>
      </w:r>
      <w:r w:rsidR="00C17695">
        <w:rPr>
          <w:color w:val="000000"/>
          <w:sz w:val="20"/>
          <w:szCs w:val="20"/>
        </w:rPr>
        <w:t>ninety</w:t>
      </w:r>
      <w:r>
        <w:rPr>
          <w:color w:val="000000"/>
          <w:sz w:val="20"/>
          <w:szCs w:val="20"/>
        </w:rPr>
        <w:t xml:space="preserve"> (</w:t>
      </w:r>
      <w:r w:rsidR="00C17695">
        <w:rPr>
          <w:color w:val="000000"/>
          <w:sz w:val="20"/>
          <w:szCs w:val="20"/>
        </w:rPr>
        <w:t>90</w:t>
      </w:r>
      <w:r>
        <w:rPr>
          <w:color w:val="000000"/>
          <w:sz w:val="20"/>
          <w:szCs w:val="20"/>
        </w:rPr>
        <w:t xml:space="preserve">) </w:t>
      </w:r>
      <w:r w:rsidR="00C17695">
        <w:rPr>
          <w:color w:val="000000"/>
          <w:sz w:val="20"/>
          <w:szCs w:val="20"/>
        </w:rPr>
        <w:t xml:space="preserve">days' </w:t>
      </w:r>
      <w:r>
        <w:rPr>
          <w:color w:val="000000"/>
          <w:sz w:val="20"/>
          <w:szCs w:val="20"/>
        </w:rPr>
        <w:t>notice.</w:t>
      </w:r>
    </w:p>
    <w:p w14:paraId="69525187" w14:textId="77777777" w:rsidR="001450BC" w:rsidRDefault="00C70125">
      <w:pPr>
        <w:numPr>
          <w:ilvl w:val="2"/>
          <w:numId w:val="1"/>
        </w:numPr>
        <w:pBdr>
          <w:top w:val="nil"/>
          <w:left w:val="nil"/>
          <w:bottom w:val="nil"/>
          <w:right w:val="nil"/>
          <w:between w:val="nil"/>
        </w:pBdr>
        <w:spacing w:after="240"/>
      </w:pPr>
      <w:bookmarkStart w:id="116" w:name="_heading=h.hz50l16rch5p" w:colFirst="0" w:colLast="0"/>
      <w:bookmarkEnd w:id="116"/>
      <w:r>
        <w:rPr>
          <w:color w:val="000000"/>
          <w:sz w:val="20"/>
          <w:szCs w:val="20"/>
        </w:rPr>
        <w:t>We may without notice suspend or terminate any part or all of these Terms or any Service Schedule or any of the Services or Additional Services or block payments if:</w:t>
      </w:r>
    </w:p>
    <w:p w14:paraId="69525188" w14:textId="77777777" w:rsidR="001450BC" w:rsidRDefault="00C70125">
      <w:pPr>
        <w:numPr>
          <w:ilvl w:val="3"/>
          <w:numId w:val="1"/>
        </w:numPr>
        <w:pBdr>
          <w:top w:val="nil"/>
          <w:left w:val="nil"/>
          <w:bottom w:val="nil"/>
          <w:right w:val="nil"/>
          <w:between w:val="nil"/>
        </w:pBdr>
        <w:spacing w:after="240"/>
      </w:pPr>
      <w:bookmarkStart w:id="117" w:name="_heading=h.smhbdtvg980e" w:colFirst="0" w:colLast="0"/>
      <w:bookmarkEnd w:id="117"/>
      <w:r>
        <w:rPr>
          <w:color w:val="000000"/>
          <w:sz w:val="20"/>
          <w:szCs w:val="20"/>
        </w:rPr>
        <w:t>we suspect criminal activity on your Payment Account or fraudulent use of the Services;</w:t>
      </w:r>
    </w:p>
    <w:p w14:paraId="69525189" w14:textId="77777777" w:rsidR="001450BC" w:rsidRDefault="00C70125">
      <w:pPr>
        <w:numPr>
          <w:ilvl w:val="3"/>
          <w:numId w:val="1"/>
        </w:numPr>
        <w:pBdr>
          <w:top w:val="nil"/>
          <w:left w:val="nil"/>
          <w:bottom w:val="nil"/>
          <w:right w:val="nil"/>
          <w:between w:val="nil"/>
        </w:pBdr>
        <w:spacing w:after="240"/>
      </w:pPr>
      <w:bookmarkStart w:id="118" w:name="_heading=h.858m7fp5gby8" w:colFirst="0" w:colLast="0"/>
      <w:bookmarkEnd w:id="118"/>
      <w:r>
        <w:rPr>
          <w:color w:val="000000"/>
          <w:sz w:val="20"/>
          <w:szCs w:val="20"/>
        </w:rPr>
        <w:t>we reasonably believe you have fraudulently requested a refund of an unauthorised payment;</w:t>
      </w:r>
    </w:p>
    <w:p w14:paraId="6952518A" w14:textId="77777777" w:rsidR="001450BC" w:rsidRDefault="00C70125">
      <w:pPr>
        <w:numPr>
          <w:ilvl w:val="3"/>
          <w:numId w:val="1"/>
        </w:numPr>
        <w:pBdr>
          <w:top w:val="nil"/>
          <w:left w:val="nil"/>
          <w:bottom w:val="nil"/>
          <w:right w:val="nil"/>
          <w:between w:val="nil"/>
        </w:pBdr>
        <w:spacing w:after="240"/>
      </w:pPr>
      <w:bookmarkStart w:id="119" w:name="_heading=h.b3n24hppbfuv" w:colFirst="0" w:colLast="0"/>
      <w:bookmarkEnd w:id="119"/>
      <w:r>
        <w:rPr>
          <w:color w:val="000000"/>
          <w:sz w:val="20"/>
          <w:szCs w:val="20"/>
        </w:rPr>
        <w:t>we reasonably believe you have breached Applicable Laws or Network Rules;</w:t>
      </w:r>
    </w:p>
    <w:p w14:paraId="6952518B" w14:textId="77777777" w:rsidR="001450BC" w:rsidRDefault="00C70125">
      <w:pPr>
        <w:numPr>
          <w:ilvl w:val="3"/>
          <w:numId w:val="1"/>
        </w:numPr>
        <w:pBdr>
          <w:top w:val="nil"/>
          <w:left w:val="nil"/>
          <w:bottom w:val="nil"/>
          <w:right w:val="nil"/>
          <w:between w:val="nil"/>
        </w:pBdr>
        <w:spacing w:after="240"/>
      </w:pPr>
      <w:bookmarkStart w:id="120" w:name="_heading=h.ar5p3fm4bnhn" w:colFirst="0" w:colLast="0"/>
      <w:bookmarkEnd w:id="120"/>
      <w:r>
        <w:rPr>
          <w:color w:val="000000"/>
          <w:sz w:val="20"/>
          <w:szCs w:val="20"/>
        </w:rPr>
        <w:t>you have materially breached these Terms or any Service Schedule;</w:t>
      </w:r>
    </w:p>
    <w:p w14:paraId="6952518C" w14:textId="77777777" w:rsidR="001450BC" w:rsidRDefault="00C70125">
      <w:pPr>
        <w:numPr>
          <w:ilvl w:val="3"/>
          <w:numId w:val="1"/>
        </w:numPr>
        <w:pBdr>
          <w:top w:val="nil"/>
          <w:left w:val="nil"/>
          <w:bottom w:val="nil"/>
          <w:right w:val="nil"/>
          <w:between w:val="nil"/>
        </w:pBdr>
        <w:spacing w:after="240"/>
      </w:pPr>
      <w:bookmarkStart w:id="121" w:name="_heading=h.f1b2pq44mn4p" w:colFirst="0" w:colLast="0"/>
      <w:bookmarkEnd w:id="121"/>
      <w:r>
        <w:rPr>
          <w:color w:val="000000"/>
          <w:sz w:val="20"/>
          <w:szCs w:val="20"/>
        </w:rPr>
        <w:t>you have provided false or inaccurate information, or we have been able to verify any information you have provided;</w:t>
      </w:r>
    </w:p>
    <w:p w14:paraId="6952518D" w14:textId="77777777" w:rsidR="001450BC" w:rsidRDefault="00C70125">
      <w:pPr>
        <w:numPr>
          <w:ilvl w:val="3"/>
          <w:numId w:val="1"/>
        </w:numPr>
        <w:pBdr>
          <w:top w:val="nil"/>
          <w:left w:val="nil"/>
          <w:bottom w:val="nil"/>
          <w:right w:val="nil"/>
          <w:between w:val="nil"/>
        </w:pBdr>
        <w:spacing w:after="240"/>
      </w:pPr>
      <w:bookmarkStart w:id="122" w:name="_heading=h.6z0e8h82018i" w:colFirst="0" w:colLast="0"/>
      <w:bookmarkEnd w:id="122"/>
      <w:r>
        <w:rPr>
          <w:color w:val="000000"/>
          <w:sz w:val="20"/>
          <w:szCs w:val="20"/>
        </w:rPr>
        <w:t>we are unable to obtain satisfactory DD Information on you (or, where applicable) your beneficial owners;</w:t>
      </w:r>
    </w:p>
    <w:p w14:paraId="6952518E" w14:textId="77777777" w:rsidR="001450BC" w:rsidRDefault="00C70125">
      <w:pPr>
        <w:numPr>
          <w:ilvl w:val="3"/>
          <w:numId w:val="1"/>
        </w:numPr>
        <w:pBdr>
          <w:top w:val="nil"/>
          <w:left w:val="nil"/>
          <w:bottom w:val="nil"/>
          <w:right w:val="nil"/>
          <w:between w:val="nil"/>
        </w:pBdr>
        <w:spacing w:after="240"/>
      </w:pPr>
      <w:r>
        <w:rPr>
          <w:color w:val="000000"/>
          <w:sz w:val="20"/>
          <w:szCs w:val="20"/>
        </w:rPr>
        <w:t>you are Insolvent; or</w:t>
      </w:r>
    </w:p>
    <w:p w14:paraId="6952518F" w14:textId="77777777" w:rsidR="001450BC" w:rsidRDefault="00C70125">
      <w:pPr>
        <w:numPr>
          <w:ilvl w:val="3"/>
          <w:numId w:val="1"/>
        </w:numPr>
        <w:pBdr>
          <w:top w:val="nil"/>
          <w:left w:val="nil"/>
          <w:bottom w:val="nil"/>
          <w:right w:val="nil"/>
          <w:between w:val="nil"/>
        </w:pBdr>
        <w:spacing w:after="240"/>
      </w:pPr>
      <w:bookmarkStart w:id="123" w:name="_heading=h.8qzk5zlb0g59" w:colFirst="0" w:colLast="0"/>
      <w:bookmarkEnd w:id="123"/>
      <w:r>
        <w:rPr>
          <w:color w:val="000000"/>
          <w:sz w:val="20"/>
          <w:szCs w:val="20"/>
        </w:rPr>
        <w:lastRenderedPageBreak/>
        <w:t>we are required to do so by a Regulatory Authority or Network or are otherwise required to do so under Applicable Laws.</w:t>
      </w:r>
    </w:p>
    <w:p w14:paraId="69525190" w14:textId="77777777" w:rsidR="001450BC" w:rsidRDefault="00C70125">
      <w:pPr>
        <w:numPr>
          <w:ilvl w:val="2"/>
          <w:numId w:val="1"/>
        </w:numPr>
        <w:pBdr>
          <w:top w:val="nil"/>
          <w:left w:val="nil"/>
          <w:bottom w:val="nil"/>
          <w:right w:val="nil"/>
          <w:between w:val="nil"/>
        </w:pBdr>
        <w:spacing w:after="240"/>
      </w:pPr>
      <w:bookmarkStart w:id="124" w:name="_heading=h.vpmjzf3onuxt" w:colFirst="0" w:colLast="0"/>
      <w:bookmarkEnd w:id="124"/>
      <w:r>
        <w:rPr>
          <w:color w:val="000000"/>
          <w:sz w:val="20"/>
          <w:szCs w:val="20"/>
        </w:rPr>
        <w:t>For the avoidance of doubt, the termination of these Terms will automatically result in the termination of any Service Schedule.</w:t>
      </w:r>
    </w:p>
    <w:p w14:paraId="69525191" w14:textId="77777777" w:rsidR="001450BC" w:rsidRPr="0005798F" w:rsidRDefault="00C70125">
      <w:pPr>
        <w:numPr>
          <w:ilvl w:val="1"/>
          <w:numId w:val="1"/>
        </w:numPr>
        <w:pBdr>
          <w:top w:val="nil"/>
          <w:left w:val="nil"/>
          <w:bottom w:val="nil"/>
          <w:right w:val="nil"/>
          <w:between w:val="nil"/>
        </w:pBdr>
        <w:spacing w:after="240"/>
        <w:rPr>
          <w:b/>
        </w:rPr>
      </w:pPr>
      <w:bookmarkStart w:id="125" w:name="_heading=h.9xzf8bzgkxc8" w:colFirst="0" w:colLast="0"/>
      <w:bookmarkEnd w:id="125"/>
      <w:r w:rsidRPr="0005798F">
        <w:rPr>
          <w:b/>
        </w:rPr>
        <w:t>How to contact us</w:t>
      </w:r>
    </w:p>
    <w:p w14:paraId="69525192" w14:textId="77777777" w:rsidR="001450BC" w:rsidRDefault="00C70125">
      <w:pPr>
        <w:numPr>
          <w:ilvl w:val="2"/>
          <w:numId w:val="1"/>
        </w:numPr>
        <w:pBdr>
          <w:top w:val="nil"/>
          <w:left w:val="nil"/>
          <w:bottom w:val="nil"/>
          <w:right w:val="nil"/>
          <w:between w:val="nil"/>
        </w:pBdr>
        <w:spacing w:after="240"/>
      </w:pPr>
      <w:r>
        <w:rPr>
          <w:color w:val="000000"/>
          <w:sz w:val="20"/>
          <w:szCs w:val="20"/>
        </w:rPr>
        <w:t>You can write to us at Equals Money, 3rd Floor, Vintners Place, 68 Upper Thames Street, London, EC4V 3BJ.</w:t>
      </w:r>
    </w:p>
    <w:p w14:paraId="69525193" w14:textId="77777777" w:rsidR="001450BC" w:rsidRDefault="00C70125">
      <w:pPr>
        <w:numPr>
          <w:ilvl w:val="2"/>
          <w:numId w:val="1"/>
        </w:numPr>
        <w:pBdr>
          <w:top w:val="nil"/>
          <w:left w:val="nil"/>
          <w:bottom w:val="nil"/>
          <w:right w:val="nil"/>
          <w:between w:val="nil"/>
        </w:pBdr>
        <w:spacing w:after="240"/>
      </w:pPr>
      <w:r>
        <w:rPr>
          <w:color w:val="000000"/>
          <w:sz w:val="20"/>
          <w:szCs w:val="20"/>
        </w:rPr>
        <w:t>Alternatively, you may call or email us using the details below:</w:t>
      </w:r>
    </w:p>
    <w:p w14:paraId="69525194" w14:textId="77777777" w:rsidR="001450BC" w:rsidRDefault="00C70125">
      <w:pPr>
        <w:numPr>
          <w:ilvl w:val="3"/>
          <w:numId w:val="1"/>
        </w:numPr>
        <w:pBdr>
          <w:top w:val="nil"/>
          <w:left w:val="nil"/>
          <w:bottom w:val="nil"/>
          <w:right w:val="nil"/>
          <w:between w:val="nil"/>
        </w:pBdr>
        <w:spacing w:after="240"/>
        <w:rPr>
          <w:color w:val="000000"/>
          <w:sz w:val="20"/>
          <w:szCs w:val="20"/>
        </w:rPr>
      </w:pPr>
      <w:r>
        <w:rPr>
          <w:color w:val="000000"/>
          <w:sz w:val="20"/>
          <w:szCs w:val="20"/>
        </w:rPr>
        <w:t xml:space="preserve">General enquiries: Email - </w:t>
      </w:r>
      <w:hyperlink r:id="rId8">
        <w:r w:rsidR="001450BC">
          <w:rPr>
            <w:color w:val="0000FF"/>
            <w:sz w:val="20"/>
            <w:szCs w:val="20"/>
            <w:u w:val="single"/>
          </w:rPr>
          <w:t>solutions@equalsmoney.com</w:t>
        </w:r>
      </w:hyperlink>
      <w:r>
        <w:rPr>
          <w:color w:val="000000"/>
          <w:sz w:val="20"/>
          <w:szCs w:val="20"/>
        </w:rPr>
        <w:t xml:space="preserve">  / Tel: +44 (0)20 7778 9302</w:t>
      </w:r>
    </w:p>
    <w:p w14:paraId="69525195" w14:textId="77777777" w:rsidR="001450BC" w:rsidRDefault="00C70125">
      <w:pPr>
        <w:numPr>
          <w:ilvl w:val="3"/>
          <w:numId w:val="1"/>
        </w:numPr>
        <w:pBdr>
          <w:top w:val="nil"/>
          <w:left w:val="nil"/>
          <w:bottom w:val="nil"/>
          <w:right w:val="nil"/>
          <w:between w:val="nil"/>
        </w:pBdr>
        <w:spacing w:after="240"/>
        <w:rPr>
          <w:color w:val="000000"/>
          <w:sz w:val="20"/>
          <w:szCs w:val="20"/>
        </w:rPr>
      </w:pPr>
      <w:r>
        <w:rPr>
          <w:color w:val="000000"/>
          <w:sz w:val="20"/>
          <w:szCs w:val="20"/>
        </w:rPr>
        <w:t xml:space="preserve">Legal enquiries: Email - </w:t>
      </w:r>
      <w:hyperlink r:id="rId9">
        <w:r w:rsidR="001450BC">
          <w:rPr>
            <w:color w:val="0000FF"/>
            <w:sz w:val="20"/>
            <w:szCs w:val="20"/>
            <w:u w:val="single"/>
          </w:rPr>
          <w:t>legal@equalsmoney.com</w:t>
        </w:r>
      </w:hyperlink>
      <w:r>
        <w:rPr>
          <w:color w:val="000000"/>
          <w:sz w:val="20"/>
          <w:szCs w:val="20"/>
        </w:rPr>
        <w:t xml:space="preserve"> </w:t>
      </w:r>
    </w:p>
    <w:p w14:paraId="69525196" w14:textId="77777777" w:rsidR="001450BC" w:rsidRDefault="00C70125">
      <w:pPr>
        <w:numPr>
          <w:ilvl w:val="2"/>
          <w:numId w:val="1"/>
        </w:numPr>
        <w:pBdr>
          <w:top w:val="nil"/>
          <w:left w:val="nil"/>
          <w:bottom w:val="nil"/>
          <w:right w:val="nil"/>
          <w:between w:val="nil"/>
        </w:pBdr>
        <w:spacing w:after="240"/>
      </w:pPr>
      <w:r>
        <w:rPr>
          <w:color w:val="000000"/>
          <w:sz w:val="20"/>
          <w:szCs w:val="20"/>
        </w:rPr>
        <w:t xml:space="preserve">We will use commercially reasonable efforts to provide you with regular customer support in the English language.   </w:t>
      </w:r>
    </w:p>
    <w:p w14:paraId="69525197" w14:textId="77777777" w:rsidR="001450BC" w:rsidRPr="0005798F" w:rsidRDefault="00C70125">
      <w:pPr>
        <w:numPr>
          <w:ilvl w:val="1"/>
          <w:numId w:val="1"/>
        </w:numPr>
        <w:pBdr>
          <w:top w:val="nil"/>
          <w:left w:val="nil"/>
          <w:bottom w:val="nil"/>
          <w:right w:val="nil"/>
          <w:between w:val="nil"/>
        </w:pBdr>
        <w:spacing w:after="240"/>
        <w:rPr>
          <w:b/>
        </w:rPr>
      </w:pPr>
      <w:r w:rsidRPr="0005798F">
        <w:rPr>
          <w:b/>
        </w:rPr>
        <w:t>Complaints</w:t>
      </w:r>
    </w:p>
    <w:p w14:paraId="69525198" w14:textId="77777777" w:rsidR="001450BC" w:rsidRDefault="00C70125">
      <w:pPr>
        <w:numPr>
          <w:ilvl w:val="2"/>
          <w:numId w:val="1"/>
        </w:numPr>
        <w:pBdr>
          <w:top w:val="nil"/>
          <w:left w:val="nil"/>
          <w:bottom w:val="nil"/>
          <w:right w:val="nil"/>
          <w:between w:val="nil"/>
        </w:pBdr>
        <w:spacing w:after="240"/>
      </w:pPr>
      <w:r>
        <w:rPr>
          <w:color w:val="000000"/>
          <w:sz w:val="20"/>
          <w:szCs w:val="20"/>
        </w:rPr>
        <w:t xml:space="preserve">If you feel we have not met your expectations and would like to make a complaint, please get in touch and we will investigate your concerns.  </w:t>
      </w:r>
    </w:p>
    <w:p w14:paraId="69525199" w14:textId="77777777" w:rsidR="001450BC" w:rsidRDefault="00C70125">
      <w:pPr>
        <w:numPr>
          <w:ilvl w:val="2"/>
          <w:numId w:val="1"/>
        </w:numPr>
        <w:pBdr>
          <w:top w:val="nil"/>
          <w:left w:val="nil"/>
          <w:bottom w:val="nil"/>
          <w:right w:val="nil"/>
          <w:between w:val="nil"/>
        </w:pBdr>
        <w:spacing w:after="240"/>
      </w:pPr>
      <w:r>
        <w:rPr>
          <w:color w:val="000000"/>
          <w:sz w:val="20"/>
          <w:szCs w:val="20"/>
        </w:rPr>
        <w:t>Our contact details are as follows:</w:t>
      </w:r>
    </w:p>
    <w:p w14:paraId="6952519A" w14:textId="77777777" w:rsidR="001450BC" w:rsidRDefault="00C70125">
      <w:pPr>
        <w:numPr>
          <w:ilvl w:val="3"/>
          <w:numId w:val="1"/>
        </w:numPr>
        <w:pBdr>
          <w:top w:val="nil"/>
          <w:left w:val="nil"/>
          <w:bottom w:val="nil"/>
          <w:right w:val="nil"/>
          <w:between w:val="nil"/>
        </w:pBdr>
        <w:spacing w:after="240"/>
      </w:pPr>
      <w:r>
        <w:rPr>
          <w:color w:val="000000"/>
          <w:sz w:val="20"/>
          <w:szCs w:val="20"/>
        </w:rPr>
        <w:t xml:space="preserve">Tel: +44 (0)20 3977 1335 </w:t>
      </w:r>
    </w:p>
    <w:p w14:paraId="6952519B" w14:textId="77777777" w:rsidR="001450BC" w:rsidRDefault="00C70125">
      <w:pPr>
        <w:numPr>
          <w:ilvl w:val="3"/>
          <w:numId w:val="1"/>
        </w:numPr>
        <w:pBdr>
          <w:top w:val="nil"/>
          <w:left w:val="nil"/>
          <w:bottom w:val="nil"/>
          <w:right w:val="nil"/>
          <w:between w:val="nil"/>
        </w:pBdr>
        <w:spacing w:after="240"/>
      </w:pPr>
      <w:r>
        <w:rPr>
          <w:color w:val="000000"/>
          <w:sz w:val="20"/>
          <w:szCs w:val="20"/>
        </w:rPr>
        <w:t xml:space="preserve">Email: </w:t>
      </w:r>
      <w:hyperlink r:id="rId10">
        <w:r w:rsidR="001450BC">
          <w:rPr>
            <w:color w:val="0000FF"/>
            <w:sz w:val="20"/>
            <w:szCs w:val="20"/>
            <w:u w:val="single"/>
          </w:rPr>
          <w:t>complaints@equalsmoney.com</w:t>
        </w:r>
      </w:hyperlink>
      <w:r>
        <w:rPr>
          <w:color w:val="000000"/>
          <w:sz w:val="20"/>
          <w:szCs w:val="20"/>
        </w:rPr>
        <w:t xml:space="preserve"> </w:t>
      </w:r>
    </w:p>
    <w:p w14:paraId="6952519C" w14:textId="77777777" w:rsidR="001450BC" w:rsidRDefault="00C70125">
      <w:pPr>
        <w:numPr>
          <w:ilvl w:val="2"/>
          <w:numId w:val="1"/>
        </w:numPr>
        <w:pBdr>
          <w:top w:val="nil"/>
          <w:left w:val="nil"/>
          <w:bottom w:val="nil"/>
          <w:right w:val="nil"/>
          <w:between w:val="nil"/>
        </w:pBdr>
        <w:spacing w:after="240"/>
      </w:pPr>
      <w:bookmarkStart w:id="126" w:name="_heading=h.cz4ksi2emg88" w:colFirst="0" w:colLast="0"/>
      <w:bookmarkEnd w:id="126"/>
      <w:r>
        <w:rPr>
          <w:color w:val="000000"/>
          <w:sz w:val="20"/>
          <w:szCs w:val="20"/>
        </w:rPr>
        <w:t>If you are not happy with how we have resolved your complaint, you may forward your complaint to the Financial Services Ombudsman ("</w:t>
      </w:r>
      <w:r>
        <w:rPr>
          <w:b/>
          <w:color w:val="000000"/>
          <w:sz w:val="20"/>
          <w:szCs w:val="20"/>
        </w:rPr>
        <w:t>FOS</w:t>
      </w:r>
      <w:r>
        <w:rPr>
          <w:color w:val="000000"/>
          <w:sz w:val="20"/>
          <w:szCs w:val="20"/>
        </w:rPr>
        <w:t>") by:</w:t>
      </w:r>
    </w:p>
    <w:p w14:paraId="6952519D" w14:textId="77777777" w:rsidR="001450BC" w:rsidRDefault="00C70125">
      <w:pPr>
        <w:numPr>
          <w:ilvl w:val="3"/>
          <w:numId w:val="1"/>
        </w:numPr>
        <w:pBdr>
          <w:top w:val="nil"/>
          <w:left w:val="nil"/>
          <w:bottom w:val="nil"/>
          <w:right w:val="nil"/>
          <w:between w:val="nil"/>
        </w:pBdr>
        <w:spacing w:after="240"/>
      </w:pPr>
      <w:r>
        <w:rPr>
          <w:color w:val="000000"/>
          <w:sz w:val="20"/>
          <w:szCs w:val="20"/>
        </w:rPr>
        <w:t>Tel: +44 300 123 9 123 or +44 800 023 4567 from 8am-8pm Monday to Friday and from 9am-1pm on Saturdays.</w:t>
      </w:r>
    </w:p>
    <w:p w14:paraId="6952519E" w14:textId="77777777" w:rsidR="001450BC" w:rsidRDefault="00C70125">
      <w:pPr>
        <w:numPr>
          <w:ilvl w:val="3"/>
          <w:numId w:val="1"/>
        </w:numPr>
        <w:pBdr>
          <w:top w:val="nil"/>
          <w:left w:val="nil"/>
          <w:bottom w:val="nil"/>
          <w:right w:val="nil"/>
          <w:between w:val="nil"/>
        </w:pBdr>
        <w:spacing w:after="240"/>
      </w:pPr>
      <w:r>
        <w:rPr>
          <w:color w:val="000000"/>
          <w:sz w:val="20"/>
          <w:szCs w:val="20"/>
        </w:rPr>
        <w:t>Email: </w:t>
      </w:r>
      <w:hyperlink r:id="rId11">
        <w:r w:rsidR="001450BC">
          <w:rPr>
            <w:color w:val="0000FF"/>
            <w:sz w:val="20"/>
            <w:szCs w:val="20"/>
            <w:u w:val="single"/>
          </w:rPr>
          <w:t>complaint.info@financial-ombudsman.org.uk</w:t>
        </w:r>
      </w:hyperlink>
      <w:r>
        <w:rPr>
          <w:color w:val="000000"/>
          <w:sz w:val="20"/>
          <w:szCs w:val="20"/>
        </w:rPr>
        <w:t xml:space="preserve">     </w:t>
      </w:r>
    </w:p>
    <w:p w14:paraId="6952519F" w14:textId="77777777" w:rsidR="001450BC" w:rsidRDefault="00C70125">
      <w:pPr>
        <w:numPr>
          <w:ilvl w:val="3"/>
          <w:numId w:val="1"/>
        </w:numPr>
        <w:pBdr>
          <w:top w:val="nil"/>
          <w:left w:val="nil"/>
          <w:bottom w:val="nil"/>
          <w:right w:val="nil"/>
          <w:between w:val="nil"/>
        </w:pBdr>
        <w:spacing w:after="240"/>
      </w:pPr>
      <w:r>
        <w:rPr>
          <w:color w:val="000000"/>
          <w:sz w:val="20"/>
          <w:szCs w:val="20"/>
        </w:rPr>
        <w:t xml:space="preserve">Online: </w:t>
      </w:r>
      <w:hyperlink r:id="rId12">
        <w:r w:rsidR="001450BC">
          <w:rPr>
            <w:color w:val="0000FF"/>
            <w:sz w:val="20"/>
            <w:szCs w:val="20"/>
            <w:u w:val="single"/>
          </w:rPr>
          <w:t>https://help.financial-ombudsman.org.uk/help</w:t>
        </w:r>
      </w:hyperlink>
    </w:p>
    <w:p w14:paraId="695251A0" w14:textId="77777777" w:rsidR="001450BC" w:rsidRDefault="00C70125">
      <w:pPr>
        <w:numPr>
          <w:ilvl w:val="2"/>
          <w:numId w:val="1"/>
        </w:numPr>
        <w:pBdr>
          <w:top w:val="nil"/>
          <w:left w:val="nil"/>
          <w:bottom w:val="nil"/>
          <w:right w:val="nil"/>
          <w:between w:val="nil"/>
        </w:pBdr>
        <w:spacing w:after="240"/>
      </w:pPr>
      <w:r>
        <w:rPr>
          <w:color w:val="000000"/>
          <w:sz w:val="20"/>
          <w:szCs w:val="20"/>
        </w:rPr>
        <w:t>If your complaint concerns payment services, you can also complain to the Financial Conduct Authority, which regulates financial firms in the UK to ensure that they operate in a fair and transparent manner.</w:t>
      </w:r>
    </w:p>
    <w:p w14:paraId="695251A1" w14:textId="77777777" w:rsidR="001450BC" w:rsidRDefault="00C70125">
      <w:pPr>
        <w:pStyle w:val="Heading1"/>
        <w:numPr>
          <w:ilvl w:val="1"/>
          <w:numId w:val="1"/>
        </w:numPr>
      </w:pPr>
      <w:r>
        <w:t>Governing law</w:t>
      </w:r>
    </w:p>
    <w:p w14:paraId="695251A2" w14:textId="77777777" w:rsidR="001450BC" w:rsidRDefault="00C70125">
      <w:pPr>
        <w:numPr>
          <w:ilvl w:val="2"/>
          <w:numId w:val="1"/>
        </w:numPr>
        <w:pBdr>
          <w:top w:val="nil"/>
          <w:left w:val="nil"/>
          <w:bottom w:val="nil"/>
          <w:right w:val="nil"/>
          <w:between w:val="nil"/>
        </w:pBdr>
        <w:spacing w:after="240"/>
      </w:pPr>
      <w:bookmarkStart w:id="127" w:name="_heading=h.wwezv2w5dd44" w:colFirst="0" w:colLast="0"/>
      <w:bookmarkEnd w:id="127"/>
      <w:r>
        <w:rPr>
          <w:color w:val="000000"/>
          <w:sz w:val="20"/>
          <w:szCs w:val="20"/>
        </w:rPr>
        <w:t>These Terms will be governed by and construed in accordance with the laws of England and Wales.</w:t>
      </w:r>
    </w:p>
    <w:p w14:paraId="695251A5" w14:textId="6C1E19FC" w:rsidR="001450BC" w:rsidRPr="00F9191F" w:rsidRDefault="00C70125" w:rsidP="00F9191F">
      <w:pPr>
        <w:numPr>
          <w:ilvl w:val="2"/>
          <w:numId w:val="1"/>
        </w:numPr>
        <w:pBdr>
          <w:top w:val="nil"/>
          <w:left w:val="nil"/>
          <w:bottom w:val="nil"/>
          <w:right w:val="nil"/>
          <w:between w:val="nil"/>
        </w:pBdr>
        <w:spacing w:after="240"/>
      </w:pPr>
      <w:bookmarkStart w:id="128" w:name="_heading=h.cq5r93kiu2qv" w:colFirst="0" w:colLast="0"/>
      <w:bookmarkEnd w:id="128"/>
      <w:r>
        <w:rPr>
          <w:color w:val="000000"/>
          <w:sz w:val="20"/>
          <w:szCs w:val="20"/>
        </w:rPr>
        <w:t>You irrevocably submit to the exclusive jurisdiction of the English courts over any dispute, controversy or claim (including non-contractual claims) arising under or in connection with these Terms</w:t>
      </w:r>
      <w:r w:rsidR="00F9191F">
        <w:rPr>
          <w:color w:val="000000"/>
          <w:sz w:val="20"/>
          <w:szCs w:val="20"/>
        </w:rPr>
        <w:t>.</w:t>
      </w:r>
      <w:bookmarkStart w:id="129" w:name="_heading=h.o3rv32xyauja" w:colFirst="0" w:colLast="0"/>
      <w:bookmarkEnd w:id="129"/>
    </w:p>
    <w:p w14:paraId="695251A6" w14:textId="77777777" w:rsidR="001450BC" w:rsidRDefault="00C70125" w:rsidP="0005798F">
      <w:pPr>
        <w:keepNext/>
        <w:pageBreakBefore/>
        <w:pBdr>
          <w:top w:val="nil"/>
          <w:left w:val="nil"/>
          <w:bottom w:val="nil"/>
          <w:right w:val="nil"/>
          <w:between w:val="nil"/>
        </w:pBdr>
        <w:spacing w:before="240" w:after="240"/>
        <w:ind w:left="720" w:hanging="720"/>
        <w:jc w:val="center"/>
        <w:rPr>
          <w:b/>
          <w:smallCaps/>
          <w:color w:val="000000"/>
        </w:rPr>
      </w:pPr>
      <w:bookmarkStart w:id="130" w:name="_heading=h.k6xl55keeu6s" w:colFirst="0" w:colLast="0"/>
      <w:bookmarkEnd w:id="130"/>
      <w:r>
        <w:rPr>
          <w:sz w:val="20"/>
          <w:szCs w:val="20"/>
        </w:rPr>
        <w:lastRenderedPageBreak/>
        <w:t>ANNEX A</w:t>
      </w:r>
    </w:p>
    <w:p w14:paraId="695251A7" w14:textId="77777777" w:rsidR="001450BC" w:rsidRDefault="00C70125">
      <w:pPr>
        <w:keepNext/>
        <w:pBdr>
          <w:top w:val="nil"/>
          <w:left w:val="nil"/>
          <w:bottom w:val="nil"/>
          <w:right w:val="nil"/>
          <w:between w:val="nil"/>
        </w:pBdr>
        <w:spacing w:after="240"/>
        <w:jc w:val="center"/>
        <w:rPr>
          <w:b/>
          <w:color w:val="000000"/>
        </w:rPr>
      </w:pPr>
      <w:r>
        <w:rPr>
          <w:b/>
          <w:color w:val="000000"/>
        </w:rPr>
        <w:t>Fees and Charges</w:t>
      </w:r>
    </w:p>
    <w:sectPr w:rsidR="001450BC">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EF4A3" w14:textId="77777777" w:rsidR="00946C77" w:rsidRDefault="00946C77">
      <w:pPr>
        <w:spacing w:line="240" w:lineRule="auto"/>
      </w:pPr>
      <w:r>
        <w:separator/>
      </w:r>
    </w:p>
  </w:endnote>
  <w:endnote w:type="continuationSeparator" w:id="0">
    <w:p w14:paraId="4D958BF9" w14:textId="77777777" w:rsidR="00946C77" w:rsidRDefault="00946C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Bold">
    <w:panose1 w:val="020B0604020202020204"/>
    <w:charset w:val="00"/>
    <w:family w:val="roman"/>
    <w:pitch w:val="default"/>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251AA" w14:textId="77777777" w:rsidR="001450BC" w:rsidRDefault="001450BC">
    <w:pPr>
      <w:pBdr>
        <w:top w:val="nil"/>
        <w:left w:val="nil"/>
        <w:bottom w:val="nil"/>
        <w:right w:val="nil"/>
        <w:between w:val="nil"/>
      </w:pBdr>
      <w:tabs>
        <w:tab w:val="center" w:pos="4320"/>
        <w:tab w:val="right" w:pos="8640"/>
      </w:tabs>
      <w:spacing w:line="240" w:lineRule="auto"/>
      <w:rPr>
        <w:color w:val="000000"/>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251AB" w14:textId="4B33E5B8" w:rsidR="001450BC" w:rsidRDefault="00C70125">
    <w:pPr>
      <w:pBdr>
        <w:top w:val="nil"/>
        <w:left w:val="nil"/>
        <w:bottom w:val="nil"/>
        <w:right w:val="nil"/>
        <w:between w:val="nil"/>
      </w:pBdr>
      <w:tabs>
        <w:tab w:val="center" w:pos="4320"/>
        <w:tab w:val="right" w:pos="8640"/>
      </w:tabs>
      <w:spacing w:line="240" w:lineRule="auto"/>
      <w:jc w:val="center"/>
      <w:rPr>
        <w:color w:val="000000"/>
        <w:sz w:val="12"/>
        <w:szCs w:val="12"/>
      </w:rPr>
    </w:pPr>
    <w:r>
      <w:rPr>
        <w:color w:val="000000"/>
        <w:sz w:val="12"/>
        <w:szCs w:val="12"/>
      </w:rPr>
      <w:fldChar w:fldCharType="begin"/>
    </w:r>
    <w:r>
      <w:rPr>
        <w:color w:val="000000"/>
        <w:sz w:val="12"/>
        <w:szCs w:val="12"/>
      </w:rPr>
      <w:instrText>PAGE</w:instrText>
    </w:r>
    <w:r>
      <w:rPr>
        <w:color w:val="000000"/>
        <w:sz w:val="12"/>
        <w:szCs w:val="12"/>
      </w:rPr>
      <w:fldChar w:fldCharType="separate"/>
    </w:r>
    <w:r w:rsidR="00F57456">
      <w:rPr>
        <w:noProof/>
        <w:color w:val="000000"/>
        <w:sz w:val="12"/>
        <w:szCs w:val="12"/>
      </w:rPr>
      <w:t>1</w:t>
    </w:r>
    <w:r>
      <w:rPr>
        <w:color w:val="000000"/>
        <w:sz w:val="12"/>
        <w:szCs w:val="12"/>
      </w:rPr>
      <w:fldChar w:fldCharType="end"/>
    </w:r>
  </w:p>
  <w:p w14:paraId="695251AC" w14:textId="68977769" w:rsidR="001450BC" w:rsidRDefault="00C70125">
    <w:pPr>
      <w:pBdr>
        <w:top w:val="nil"/>
        <w:left w:val="nil"/>
        <w:bottom w:val="nil"/>
        <w:right w:val="nil"/>
        <w:between w:val="nil"/>
      </w:pBdr>
      <w:tabs>
        <w:tab w:val="center" w:pos="4320"/>
        <w:tab w:val="right" w:pos="8640"/>
      </w:tabs>
      <w:spacing w:line="240" w:lineRule="auto"/>
      <w:rPr>
        <w:color w:val="000000"/>
        <w:sz w:val="16"/>
        <w:szCs w:val="16"/>
      </w:rPr>
    </w:pPr>
    <w:r>
      <w:rPr>
        <w:sz w:val="16"/>
        <w:szCs w:val="16"/>
      </w:rPr>
      <w:t xml:space="preserve">Version </w:t>
    </w:r>
    <w:r w:rsidR="003F0EFC">
      <w:rPr>
        <w:sz w:val="16"/>
        <w:szCs w:val="16"/>
      </w:rPr>
      <w:t>23</w:t>
    </w:r>
    <w:r>
      <w:rPr>
        <w:sz w:val="16"/>
        <w:szCs w:val="16"/>
      </w:rPr>
      <w:t xml:space="preserve"> </w:t>
    </w:r>
    <w:r w:rsidR="003F0EFC">
      <w:rPr>
        <w:sz w:val="16"/>
        <w:szCs w:val="16"/>
      </w:rPr>
      <w:t xml:space="preserve">April </w:t>
    </w:r>
    <w:r>
      <w:rPr>
        <w:sz w:val="16"/>
        <w:szCs w:val="16"/>
      </w:rPr>
      <w:t>202</w:t>
    </w:r>
    <w:r w:rsidR="003F0EFC">
      <w:rPr>
        <w:sz w:val="16"/>
        <w:szCs w:val="16"/>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251AE" w14:textId="77777777" w:rsidR="001450BC" w:rsidRDefault="001450BC">
    <w:pPr>
      <w:pBdr>
        <w:top w:val="nil"/>
        <w:left w:val="nil"/>
        <w:bottom w:val="nil"/>
        <w:right w:val="nil"/>
        <w:between w:val="nil"/>
      </w:pBdr>
      <w:tabs>
        <w:tab w:val="center" w:pos="4320"/>
        <w:tab w:val="right" w:pos="8640"/>
      </w:tabs>
      <w:spacing w:line="240" w:lineRule="auto"/>
      <w:rPr>
        <w:color w:val="000000"/>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67209" w14:textId="77777777" w:rsidR="00946C77" w:rsidRDefault="00946C77">
      <w:pPr>
        <w:spacing w:line="240" w:lineRule="auto"/>
      </w:pPr>
      <w:r>
        <w:separator/>
      </w:r>
    </w:p>
  </w:footnote>
  <w:footnote w:type="continuationSeparator" w:id="0">
    <w:p w14:paraId="6DFF0AE3" w14:textId="77777777" w:rsidR="00946C77" w:rsidRDefault="00946C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251A8" w14:textId="77777777" w:rsidR="001450BC" w:rsidRDefault="001450BC">
    <w:pPr>
      <w:pBdr>
        <w:top w:val="nil"/>
        <w:left w:val="nil"/>
        <w:bottom w:val="nil"/>
        <w:right w:val="nil"/>
        <w:between w:val="nil"/>
      </w:pBdr>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251A9" w14:textId="77777777" w:rsidR="001450BC" w:rsidRDefault="00C70125">
    <w:r>
      <w:rPr>
        <w:noProof/>
      </w:rPr>
      <w:drawing>
        <wp:inline distT="0" distB="0" distL="0" distR="0" wp14:anchorId="695251AF" wp14:editId="695251B0">
          <wp:extent cx="1220542" cy="317180"/>
          <wp:effectExtent l="0" t="0" r="0" b="0"/>
          <wp:docPr id="1263178573" name="image1.png" descr="A black and grey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black and grey text&#10;&#10;Description automatically generated"/>
                  <pic:cNvPicPr preferRelativeResize="0"/>
                </pic:nvPicPr>
                <pic:blipFill>
                  <a:blip r:embed="rId1"/>
                  <a:srcRect/>
                  <a:stretch>
                    <a:fillRect/>
                  </a:stretch>
                </pic:blipFill>
                <pic:spPr>
                  <a:xfrm>
                    <a:off x="0" y="0"/>
                    <a:ext cx="1220542" cy="317180"/>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251AD" w14:textId="77777777" w:rsidR="001450BC" w:rsidRDefault="001450BC">
    <w:pPr>
      <w:pBdr>
        <w:top w:val="nil"/>
        <w:left w:val="nil"/>
        <w:bottom w:val="nil"/>
        <w:right w:val="nil"/>
        <w:between w:val="nil"/>
      </w:pBd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B26E7"/>
    <w:multiLevelType w:val="multilevel"/>
    <w:tmpl w:val="69182CC8"/>
    <w:lvl w:ilvl="0">
      <w:start w:val="1"/>
      <w:numFmt w:val="decimal"/>
      <w:pStyle w:val="ListBullet"/>
      <w:lvlText w:val="%1"/>
      <w:lvlJc w:val="left"/>
      <w:pPr>
        <w:ind w:left="0" w:firstLine="0"/>
      </w:pPr>
    </w:lvl>
    <w:lvl w:ilvl="1">
      <w:start w:val="1"/>
      <w:numFmt w:val="decimal"/>
      <w:lvlText w:val="%2."/>
      <w:lvlJc w:val="left"/>
      <w:pPr>
        <w:ind w:left="720" w:hanging="720"/>
      </w:pPr>
    </w:lvl>
    <w:lvl w:ilvl="2">
      <w:start w:val="1"/>
      <w:numFmt w:val="decimal"/>
      <w:lvlText w:val="%2.%3"/>
      <w:lvlJc w:val="left"/>
      <w:pPr>
        <w:ind w:left="720" w:hanging="720"/>
      </w:pPr>
      <w:rPr>
        <w:b w:val="0"/>
        <w:i w:val="0"/>
        <w:sz w:val="20"/>
        <w:szCs w:val="20"/>
      </w:rPr>
    </w:lvl>
    <w:lvl w:ilvl="3">
      <w:start w:val="1"/>
      <w:numFmt w:val="decimal"/>
      <w:lvlText w:val="%2.%3.%4"/>
      <w:lvlJc w:val="left"/>
      <w:pPr>
        <w:ind w:left="1440" w:hanging="720"/>
      </w:pPr>
      <w:rPr>
        <w:b w:val="0"/>
        <w:i w:val="0"/>
        <w:sz w:val="20"/>
        <w:szCs w:val="20"/>
      </w:rPr>
    </w:lvl>
    <w:lvl w:ilvl="4">
      <w:start w:val="1"/>
      <w:numFmt w:val="lowerRoman"/>
      <w:lvlText w:val="(%5)"/>
      <w:lvlJc w:val="left"/>
      <w:pPr>
        <w:ind w:left="2160" w:hanging="720"/>
      </w:pPr>
      <w:rPr>
        <w:b w:val="0"/>
        <w:i w:val="0"/>
        <w:sz w:val="20"/>
        <w:szCs w:val="20"/>
      </w:rPr>
    </w:lvl>
    <w:lvl w:ilvl="5">
      <w:start w:val="1"/>
      <w:numFmt w:val="upperLetter"/>
      <w:lvlText w:val="(%6)"/>
      <w:lvlJc w:val="left"/>
      <w:pPr>
        <w:ind w:left="2880" w:hanging="720"/>
      </w:pPr>
      <w:rPr>
        <w:b w:val="0"/>
        <w:i w:val="0"/>
      </w:rPr>
    </w:lvl>
    <w:lvl w:ilvl="6">
      <w:start w:val="1"/>
      <w:numFmt w:val="upperRoman"/>
      <w:lvlText w:val="(%7)"/>
      <w:lvlJc w:val="left"/>
      <w:pPr>
        <w:ind w:left="3600" w:hanging="720"/>
      </w:pPr>
    </w:lvl>
    <w:lvl w:ilvl="7">
      <w:start w:val="1"/>
      <w:numFmt w:val="decimal"/>
      <w:lvlText w:val=""/>
      <w:lvlJc w:val="left"/>
      <w:pPr>
        <w:ind w:left="4321" w:hanging="721"/>
      </w:pPr>
    </w:lvl>
    <w:lvl w:ilvl="8">
      <w:start w:val="1"/>
      <w:numFmt w:val="decimal"/>
      <w:lvlText w:val=""/>
      <w:lvlJc w:val="left"/>
      <w:pPr>
        <w:ind w:left="5041" w:hanging="720"/>
      </w:pPr>
    </w:lvl>
  </w:abstractNum>
  <w:abstractNum w:abstractNumId="1" w15:restartNumberingAfterBreak="0">
    <w:nsid w:val="58173548"/>
    <w:multiLevelType w:val="multilevel"/>
    <w:tmpl w:val="85047068"/>
    <w:lvl w:ilvl="0">
      <w:start w:val="1"/>
      <w:numFmt w:val="decimal"/>
      <w:pStyle w:val="BodyTextBulle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SchParagraph5"/>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214391167">
    <w:abstractNumId w:val="0"/>
  </w:num>
  <w:num w:numId="2" w16cid:durableId="1750542434">
    <w:abstractNumId w:val="1"/>
  </w:num>
  <w:num w:numId="3" w16cid:durableId="19320097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0BC"/>
    <w:rsid w:val="000004E3"/>
    <w:rsid w:val="0005798F"/>
    <w:rsid w:val="001450BC"/>
    <w:rsid w:val="002369F7"/>
    <w:rsid w:val="003F0EFC"/>
    <w:rsid w:val="00591F87"/>
    <w:rsid w:val="005F4665"/>
    <w:rsid w:val="0066173B"/>
    <w:rsid w:val="00733DC1"/>
    <w:rsid w:val="008C04E0"/>
    <w:rsid w:val="00946C77"/>
    <w:rsid w:val="00995E4F"/>
    <w:rsid w:val="00C17695"/>
    <w:rsid w:val="00C70125"/>
    <w:rsid w:val="00DB1826"/>
    <w:rsid w:val="00F512A9"/>
    <w:rsid w:val="00F57456"/>
    <w:rsid w:val="00F9191F"/>
    <w:rsid w:val="00FE09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25033"/>
  <w15:docId w15:val="{9492EC39-81BA-FD44-8D73-FAF3EA793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1"/>
        <w:szCs w:val="21"/>
        <w:lang w:val="en-GB" w:eastAsia="en-US" w:bidi="ar-SA"/>
      </w:rPr>
    </w:rPrDefault>
    <w:pPrDefault>
      <w:pPr>
        <w:spacing w:line="278"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spacing w:before="240" w:after="240"/>
      <w:ind w:left="1440" w:hanging="720"/>
      <w:outlineLvl w:val="0"/>
    </w:pPr>
    <w:rPr>
      <w:b/>
      <w:sz w:val="20"/>
      <w:szCs w:val="20"/>
    </w:rPr>
  </w:style>
  <w:style w:type="paragraph" w:styleId="Heading2">
    <w:name w:val="heading 2"/>
    <w:basedOn w:val="Normal"/>
    <w:next w:val="Normal"/>
    <w:link w:val="Heading2Char"/>
    <w:uiPriority w:val="9"/>
    <w:semiHidden/>
    <w:unhideWhenUsed/>
    <w:qFormat/>
    <w:pPr>
      <w:keepNext/>
      <w:spacing w:after="240"/>
      <w:ind w:left="2160" w:hanging="720"/>
      <w:outlineLvl w:val="1"/>
    </w:pPr>
    <w:rPr>
      <w:i/>
      <w:sz w:val="20"/>
      <w:szCs w:val="20"/>
    </w:rPr>
  </w:style>
  <w:style w:type="paragraph" w:styleId="Heading3">
    <w:name w:val="heading 3"/>
    <w:basedOn w:val="Normal"/>
    <w:next w:val="Normal"/>
    <w:link w:val="Heading3Char"/>
    <w:uiPriority w:val="9"/>
    <w:semiHidden/>
    <w:unhideWhenUsed/>
    <w:qFormat/>
    <w:pPr>
      <w:keepNext/>
      <w:spacing w:after="240"/>
      <w:ind w:left="2880" w:hanging="720"/>
      <w:outlineLvl w:val="2"/>
    </w:pPr>
    <w:rPr>
      <w:i/>
      <w:sz w:val="20"/>
      <w:szCs w:val="20"/>
    </w:rPr>
  </w:style>
  <w:style w:type="paragraph" w:styleId="Heading4">
    <w:name w:val="heading 4"/>
    <w:basedOn w:val="Normal"/>
    <w:next w:val="Normal"/>
    <w:link w:val="Heading4Char"/>
    <w:uiPriority w:val="9"/>
    <w:semiHidden/>
    <w:unhideWhenUsed/>
    <w:qFormat/>
    <w:pPr>
      <w:keepNext/>
      <w:spacing w:after="240"/>
      <w:ind w:left="3600" w:hanging="720"/>
      <w:outlineLvl w:val="3"/>
    </w:pPr>
    <w:rPr>
      <w:i/>
      <w:sz w:val="20"/>
      <w:szCs w:val="20"/>
    </w:rPr>
  </w:style>
  <w:style w:type="paragraph" w:styleId="Heading5">
    <w:name w:val="heading 5"/>
    <w:basedOn w:val="Normal"/>
    <w:next w:val="Normal"/>
    <w:link w:val="Heading5Char"/>
    <w:uiPriority w:val="9"/>
    <w:semiHidden/>
    <w:unhideWhenUsed/>
    <w:qFormat/>
    <w:pPr>
      <w:keepNext/>
      <w:spacing w:after="240"/>
      <w:ind w:left="4320" w:hanging="720"/>
      <w:outlineLvl w:val="4"/>
    </w:pPr>
    <w:rPr>
      <w:i/>
      <w:sz w:val="20"/>
      <w:szCs w:val="20"/>
    </w:rPr>
  </w:style>
  <w:style w:type="paragraph" w:styleId="Heading6">
    <w:name w:val="heading 6"/>
    <w:basedOn w:val="Normal"/>
    <w:next w:val="Normal"/>
    <w:link w:val="Heading6Char"/>
    <w:uiPriority w:val="9"/>
    <w:semiHidden/>
    <w:unhideWhenUsed/>
    <w:qFormat/>
    <w:pPr>
      <w:spacing w:after="240"/>
      <w:outlineLvl w:val="5"/>
    </w:pPr>
    <w:rPr>
      <w:i/>
      <w:sz w:val="20"/>
      <w:szCs w:val="20"/>
    </w:rPr>
  </w:style>
  <w:style w:type="paragraph" w:styleId="Heading7">
    <w:name w:val="heading 7"/>
    <w:basedOn w:val="Normal"/>
    <w:next w:val="Normal"/>
    <w:link w:val="Heading7Char"/>
    <w:semiHidden/>
    <w:qFormat/>
    <w:rsid w:val="00844FF7"/>
    <w:pPr>
      <w:outlineLvl w:val="6"/>
    </w:pPr>
  </w:style>
  <w:style w:type="paragraph" w:styleId="Heading8">
    <w:name w:val="heading 8"/>
    <w:basedOn w:val="Normal"/>
    <w:next w:val="Normal"/>
    <w:link w:val="Heading8Char"/>
    <w:semiHidden/>
    <w:qFormat/>
    <w:rsid w:val="00844FF7"/>
    <w:pPr>
      <w:outlineLvl w:val="7"/>
    </w:pPr>
  </w:style>
  <w:style w:type="paragraph" w:styleId="Heading9">
    <w:name w:val="heading 9"/>
    <w:basedOn w:val="Normal"/>
    <w:next w:val="Normal"/>
    <w:link w:val="Heading9Char"/>
    <w:semiHidden/>
    <w:qFormat/>
    <w:rsid w:val="00844FF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link w:val="TitleChar"/>
    <w:uiPriority w:val="10"/>
    <w:qFormat/>
    <w:pPr>
      <w:keepNext/>
      <w:spacing w:before="240" w:after="240"/>
      <w:jc w:val="center"/>
    </w:pPr>
    <w:rPr>
      <w:b/>
    </w:rPr>
  </w:style>
  <w:style w:type="table" w:customStyle="1" w:styleId="TableNormal1">
    <w:name w:val="TableNormal"/>
    <w:tblPr>
      <w:tblCellMar>
        <w:top w:w="0" w:type="dxa"/>
        <w:left w:w="0" w:type="dxa"/>
        <w:bottom w:w="0" w:type="dxa"/>
        <w:right w:w="0" w:type="dxa"/>
      </w:tblCellMar>
    </w:tblPr>
  </w:style>
  <w:style w:type="table" w:styleId="TableGrid">
    <w:name w:val="Table Grid"/>
    <w:basedOn w:val="TableNormal"/>
    <w:uiPriority w:val="39"/>
    <w:rsid w:val="00A1267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39"/>
    <w:qFormat/>
    <w:rsid w:val="00844FF7"/>
    <w:pPr>
      <w:spacing w:after="240"/>
    </w:pPr>
    <w:rPr>
      <w:sz w:val="20"/>
    </w:rPr>
  </w:style>
  <w:style w:type="character" w:customStyle="1" w:styleId="BodyTextChar">
    <w:name w:val="Body Text Char"/>
    <w:basedOn w:val="DefaultParagraphFont"/>
    <w:link w:val="BodyText"/>
    <w:uiPriority w:val="39"/>
    <w:rsid w:val="00844FF7"/>
    <w:rPr>
      <w:rFonts w:ascii="Arial" w:eastAsia="Times New Roman" w:hAnsi="Arial" w:cs="Times New Roman"/>
      <w:kern w:val="0"/>
      <w:sz w:val="20"/>
      <w:szCs w:val="21"/>
      <w:lang w:eastAsia="en-GB"/>
    </w:rPr>
  </w:style>
  <w:style w:type="paragraph" w:styleId="Footer">
    <w:name w:val="footer"/>
    <w:basedOn w:val="Normal"/>
    <w:link w:val="FooterChar"/>
    <w:uiPriority w:val="99"/>
    <w:rsid w:val="00844FF7"/>
    <w:pPr>
      <w:framePr w:h="624" w:hRule="exact" w:wrap="around" w:vAnchor="text" w:hAnchor="text" w:y="1"/>
      <w:tabs>
        <w:tab w:val="center" w:pos="4320"/>
        <w:tab w:val="right" w:pos="8640"/>
      </w:tabs>
      <w:spacing w:line="240" w:lineRule="auto"/>
    </w:pPr>
    <w:rPr>
      <w:sz w:val="12"/>
    </w:rPr>
  </w:style>
  <w:style w:type="character" w:customStyle="1" w:styleId="FooterChar">
    <w:name w:val="Footer Char"/>
    <w:basedOn w:val="DefaultParagraphFont"/>
    <w:link w:val="Footer"/>
    <w:uiPriority w:val="99"/>
    <w:rsid w:val="00844FF7"/>
    <w:rPr>
      <w:rFonts w:ascii="Arial" w:eastAsia="Times New Roman" w:hAnsi="Arial" w:cs="Times New Roman"/>
      <w:kern w:val="0"/>
      <w:sz w:val="12"/>
      <w:szCs w:val="21"/>
      <w:lang w:eastAsia="en-GB"/>
    </w:rPr>
  </w:style>
  <w:style w:type="character" w:styleId="Hyperlink">
    <w:name w:val="Hyperlink"/>
    <w:basedOn w:val="DefaultParagraphFont"/>
    <w:uiPriority w:val="99"/>
    <w:rsid w:val="00844FF7"/>
    <w:rPr>
      <w:rFonts w:ascii="Arial" w:hAnsi="Arial"/>
      <w:color w:val="0000FF"/>
      <w:sz w:val="21"/>
      <w:u w:val="single"/>
    </w:rPr>
  </w:style>
  <w:style w:type="character" w:customStyle="1" w:styleId="Heading1Char">
    <w:name w:val="Heading 1 Char"/>
    <w:basedOn w:val="DefaultParagraphFont"/>
    <w:link w:val="Heading1"/>
    <w:uiPriority w:val="19"/>
    <w:rsid w:val="00844FF7"/>
    <w:rPr>
      <w:rFonts w:ascii="Arial" w:eastAsia="Times New Roman" w:hAnsi="Arial" w:cs="Times New Roman"/>
      <w:b/>
      <w:kern w:val="0"/>
      <w:sz w:val="20"/>
      <w:szCs w:val="21"/>
      <w:lang w:eastAsia="en-GB"/>
    </w:rPr>
  </w:style>
  <w:style w:type="character" w:customStyle="1" w:styleId="Heading2Char">
    <w:name w:val="Heading 2 Char"/>
    <w:basedOn w:val="DefaultParagraphFont"/>
    <w:link w:val="Heading2"/>
    <w:uiPriority w:val="19"/>
    <w:rsid w:val="00844FF7"/>
    <w:rPr>
      <w:rFonts w:ascii="Arial" w:eastAsia="Times New Roman" w:hAnsi="Arial" w:cs="Times New Roman"/>
      <w:i/>
      <w:kern w:val="0"/>
      <w:sz w:val="20"/>
      <w:szCs w:val="21"/>
      <w:lang w:eastAsia="en-GB"/>
    </w:rPr>
  </w:style>
  <w:style w:type="character" w:customStyle="1" w:styleId="Heading3Char">
    <w:name w:val="Heading 3 Char"/>
    <w:basedOn w:val="DefaultParagraphFont"/>
    <w:link w:val="Heading3"/>
    <w:uiPriority w:val="19"/>
    <w:rsid w:val="00844FF7"/>
    <w:rPr>
      <w:rFonts w:ascii="Arial" w:eastAsia="Times New Roman" w:hAnsi="Arial" w:cs="Times New Roman"/>
      <w:i/>
      <w:kern w:val="0"/>
      <w:sz w:val="20"/>
      <w:szCs w:val="21"/>
      <w:lang w:eastAsia="en-GB"/>
    </w:rPr>
  </w:style>
  <w:style w:type="character" w:customStyle="1" w:styleId="Heading4Char">
    <w:name w:val="Heading 4 Char"/>
    <w:basedOn w:val="DefaultParagraphFont"/>
    <w:link w:val="Heading4"/>
    <w:uiPriority w:val="19"/>
    <w:rsid w:val="00844FF7"/>
    <w:rPr>
      <w:rFonts w:ascii="Arial" w:eastAsia="Times New Roman" w:hAnsi="Arial" w:cs="Times New Roman"/>
      <w:i/>
      <w:kern w:val="0"/>
      <w:sz w:val="20"/>
      <w:szCs w:val="21"/>
      <w:lang w:eastAsia="en-GB"/>
    </w:rPr>
  </w:style>
  <w:style w:type="character" w:customStyle="1" w:styleId="Heading5Char">
    <w:name w:val="Heading 5 Char"/>
    <w:basedOn w:val="DefaultParagraphFont"/>
    <w:link w:val="Heading5"/>
    <w:uiPriority w:val="19"/>
    <w:rsid w:val="00844FF7"/>
    <w:rPr>
      <w:rFonts w:ascii="Arial" w:eastAsia="Times New Roman" w:hAnsi="Arial" w:cs="Times New Roman"/>
      <w:i/>
      <w:kern w:val="0"/>
      <w:sz w:val="20"/>
      <w:szCs w:val="21"/>
      <w:lang w:eastAsia="en-GB"/>
    </w:rPr>
  </w:style>
  <w:style w:type="character" w:customStyle="1" w:styleId="Heading6Char">
    <w:name w:val="Heading 6 Char"/>
    <w:basedOn w:val="DefaultParagraphFont"/>
    <w:link w:val="Heading6"/>
    <w:uiPriority w:val="14"/>
    <w:semiHidden/>
    <w:rsid w:val="00844FF7"/>
    <w:rPr>
      <w:rFonts w:ascii="Arial" w:eastAsia="Times New Roman" w:hAnsi="Arial" w:cs="Times New Roman"/>
      <w:i/>
      <w:kern w:val="0"/>
      <w:sz w:val="21"/>
      <w:szCs w:val="21"/>
      <w:lang w:eastAsia="en-GB"/>
    </w:rPr>
  </w:style>
  <w:style w:type="character" w:customStyle="1" w:styleId="Heading7Char">
    <w:name w:val="Heading 7 Char"/>
    <w:basedOn w:val="DefaultParagraphFont"/>
    <w:link w:val="Heading7"/>
    <w:semiHidden/>
    <w:rsid w:val="00844FF7"/>
    <w:rPr>
      <w:rFonts w:ascii="Arial" w:eastAsia="Times New Roman" w:hAnsi="Arial" w:cs="Times New Roman"/>
      <w:kern w:val="0"/>
      <w:sz w:val="21"/>
      <w:szCs w:val="21"/>
      <w:lang w:eastAsia="en-GB"/>
    </w:rPr>
  </w:style>
  <w:style w:type="character" w:customStyle="1" w:styleId="Heading8Char">
    <w:name w:val="Heading 8 Char"/>
    <w:basedOn w:val="DefaultParagraphFont"/>
    <w:link w:val="Heading8"/>
    <w:semiHidden/>
    <w:rsid w:val="00844FF7"/>
    <w:rPr>
      <w:rFonts w:ascii="Arial" w:eastAsia="Times New Roman" w:hAnsi="Arial" w:cs="Times New Roman"/>
      <w:kern w:val="0"/>
      <w:sz w:val="21"/>
      <w:szCs w:val="21"/>
      <w:lang w:eastAsia="en-GB"/>
    </w:rPr>
  </w:style>
  <w:style w:type="character" w:customStyle="1" w:styleId="Heading9Char">
    <w:name w:val="Heading 9 Char"/>
    <w:basedOn w:val="DefaultParagraphFont"/>
    <w:link w:val="Heading9"/>
    <w:semiHidden/>
    <w:rsid w:val="00844FF7"/>
    <w:rPr>
      <w:rFonts w:ascii="Arial" w:eastAsia="Times New Roman" w:hAnsi="Arial" w:cs="Times New Roman"/>
      <w:kern w:val="0"/>
      <w:sz w:val="21"/>
      <w:szCs w:val="21"/>
      <w:lang w:eastAsia="en-GB"/>
    </w:rPr>
  </w:style>
  <w:style w:type="paragraph" w:customStyle="1" w:styleId="Address1">
    <w:name w:val="Address 1"/>
    <w:basedOn w:val="Normal"/>
    <w:uiPriority w:val="98"/>
    <w:semiHidden/>
    <w:rsid w:val="00844FF7"/>
    <w:pPr>
      <w:tabs>
        <w:tab w:val="left" w:pos="312"/>
        <w:tab w:val="left" w:pos="709"/>
      </w:tabs>
      <w:spacing w:line="180" w:lineRule="atLeast"/>
      <w:jc w:val="left"/>
    </w:pPr>
    <w:rPr>
      <w:noProof/>
      <w:sz w:val="15"/>
    </w:rPr>
  </w:style>
  <w:style w:type="paragraph" w:styleId="BlockText">
    <w:name w:val="Block Text"/>
    <w:basedOn w:val="Normal"/>
    <w:uiPriority w:val="98"/>
    <w:semiHidden/>
    <w:rsid w:val="00844FF7"/>
  </w:style>
  <w:style w:type="paragraph" w:customStyle="1" w:styleId="BodyText1">
    <w:name w:val="Body Text 1"/>
    <w:basedOn w:val="BodyText"/>
    <w:next w:val="BodyText2"/>
    <w:uiPriority w:val="39"/>
    <w:qFormat/>
    <w:rsid w:val="00844FF7"/>
    <w:pPr>
      <w:ind w:left="720"/>
    </w:pPr>
  </w:style>
  <w:style w:type="paragraph" w:styleId="BodyText2">
    <w:name w:val="Body Text 2"/>
    <w:basedOn w:val="BodyText"/>
    <w:link w:val="BodyText2Char"/>
    <w:uiPriority w:val="39"/>
    <w:qFormat/>
    <w:rsid w:val="00844FF7"/>
    <w:pPr>
      <w:ind w:left="720"/>
    </w:pPr>
  </w:style>
  <w:style w:type="character" w:customStyle="1" w:styleId="BodyText2Char">
    <w:name w:val="Body Text 2 Char"/>
    <w:basedOn w:val="DefaultParagraphFont"/>
    <w:link w:val="BodyText2"/>
    <w:uiPriority w:val="39"/>
    <w:rsid w:val="00844FF7"/>
    <w:rPr>
      <w:rFonts w:ascii="Arial" w:eastAsia="Times New Roman" w:hAnsi="Arial" w:cs="Times New Roman"/>
      <w:kern w:val="0"/>
      <w:sz w:val="21"/>
      <w:szCs w:val="21"/>
      <w:lang w:eastAsia="en-GB"/>
    </w:rPr>
  </w:style>
  <w:style w:type="paragraph" w:styleId="BodyText3">
    <w:name w:val="Body Text 3"/>
    <w:basedOn w:val="BodyText"/>
    <w:link w:val="BodyText3Char"/>
    <w:uiPriority w:val="39"/>
    <w:qFormat/>
    <w:rsid w:val="00844FF7"/>
    <w:pPr>
      <w:ind w:left="1440"/>
    </w:pPr>
  </w:style>
  <w:style w:type="character" w:customStyle="1" w:styleId="BodyText3Char">
    <w:name w:val="Body Text 3 Char"/>
    <w:basedOn w:val="DefaultParagraphFont"/>
    <w:link w:val="BodyText3"/>
    <w:uiPriority w:val="39"/>
    <w:rsid w:val="00844FF7"/>
    <w:rPr>
      <w:rFonts w:ascii="Arial" w:eastAsia="Times New Roman" w:hAnsi="Arial" w:cs="Times New Roman"/>
      <w:kern w:val="0"/>
      <w:sz w:val="21"/>
      <w:szCs w:val="21"/>
      <w:lang w:eastAsia="en-GB"/>
    </w:rPr>
  </w:style>
  <w:style w:type="paragraph" w:customStyle="1" w:styleId="BodyText4">
    <w:name w:val="Body Text 4"/>
    <w:basedOn w:val="BodyText"/>
    <w:uiPriority w:val="39"/>
    <w:qFormat/>
    <w:rsid w:val="00844FF7"/>
    <w:pPr>
      <w:ind w:left="2160"/>
    </w:pPr>
  </w:style>
  <w:style w:type="paragraph" w:customStyle="1" w:styleId="BodyText5">
    <w:name w:val="Body Text 5"/>
    <w:basedOn w:val="BodyText"/>
    <w:uiPriority w:val="39"/>
    <w:qFormat/>
    <w:rsid w:val="00844FF7"/>
    <w:pPr>
      <w:ind w:left="2880"/>
    </w:pPr>
  </w:style>
  <w:style w:type="paragraph" w:customStyle="1" w:styleId="BodyTextBullets">
    <w:name w:val="Body Text Bullets"/>
    <w:basedOn w:val="BodyText"/>
    <w:uiPriority w:val="98"/>
    <w:semiHidden/>
    <w:rsid w:val="00844FF7"/>
    <w:pPr>
      <w:numPr>
        <w:numId w:val="2"/>
      </w:numPr>
    </w:pPr>
  </w:style>
  <w:style w:type="paragraph" w:styleId="BodyTextFirstIndent">
    <w:name w:val="Body Text First Indent"/>
    <w:basedOn w:val="Normal"/>
    <w:link w:val="BodyTextFirstIndentChar"/>
    <w:uiPriority w:val="98"/>
    <w:semiHidden/>
    <w:rsid w:val="00844FF7"/>
  </w:style>
  <w:style w:type="character" w:customStyle="1" w:styleId="BodyTextFirstIndentChar">
    <w:name w:val="Body Text First Indent Char"/>
    <w:basedOn w:val="BodyTextChar"/>
    <w:link w:val="BodyTextFirstIndent"/>
    <w:uiPriority w:val="98"/>
    <w:semiHidden/>
    <w:rsid w:val="00844FF7"/>
    <w:rPr>
      <w:rFonts w:ascii="Arial" w:eastAsia="Times New Roman" w:hAnsi="Arial" w:cs="Times New Roman"/>
      <w:kern w:val="0"/>
      <w:sz w:val="21"/>
      <w:szCs w:val="21"/>
      <w:lang w:eastAsia="en-GB"/>
    </w:rPr>
  </w:style>
  <w:style w:type="paragraph" w:styleId="BodyTextIndent">
    <w:name w:val="Body Text Indent"/>
    <w:basedOn w:val="Normal"/>
    <w:link w:val="BodyTextIndentChar"/>
    <w:uiPriority w:val="98"/>
    <w:semiHidden/>
    <w:rsid w:val="00844FF7"/>
  </w:style>
  <w:style w:type="character" w:customStyle="1" w:styleId="BodyTextIndentChar">
    <w:name w:val="Body Text Indent Char"/>
    <w:basedOn w:val="DefaultParagraphFont"/>
    <w:link w:val="BodyTextIndent"/>
    <w:uiPriority w:val="98"/>
    <w:semiHidden/>
    <w:rsid w:val="00844FF7"/>
    <w:rPr>
      <w:rFonts w:ascii="Arial" w:eastAsia="Times New Roman" w:hAnsi="Arial" w:cs="Times New Roman"/>
      <w:kern w:val="0"/>
      <w:sz w:val="21"/>
      <w:szCs w:val="21"/>
      <w:lang w:eastAsia="en-GB"/>
    </w:rPr>
  </w:style>
  <w:style w:type="paragraph" w:styleId="BodyTextFirstIndent2">
    <w:name w:val="Body Text First Indent 2"/>
    <w:basedOn w:val="Normal"/>
    <w:link w:val="BodyTextFirstIndent2Char"/>
    <w:uiPriority w:val="98"/>
    <w:semiHidden/>
    <w:rsid w:val="00844FF7"/>
  </w:style>
  <w:style w:type="character" w:customStyle="1" w:styleId="BodyTextFirstIndent2Char">
    <w:name w:val="Body Text First Indent 2 Char"/>
    <w:basedOn w:val="BodyTextIndentChar"/>
    <w:link w:val="BodyTextFirstIndent2"/>
    <w:uiPriority w:val="98"/>
    <w:semiHidden/>
    <w:rsid w:val="00844FF7"/>
    <w:rPr>
      <w:rFonts w:ascii="Arial" w:eastAsia="Times New Roman" w:hAnsi="Arial" w:cs="Times New Roman"/>
      <w:kern w:val="0"/>
      <w:sz w:val="21"/>
      <w:szCs w:val="21"/>
      <w:lang w:eastAsia="en-GB"/>
    </w:rPr>
  </w:style>
  <w:style w:type="paragraph" w:styleId="BodyTextIndent2">
    <w:name w:val="Body Text Indent 2"/>
    <w:basedOn w:val="Normal"/>
    <w:link w:val="BodyTextIndent2Char"/>
    <w:uiPriority w:val="98"/>
    <w:semiHidden/>
    <w:rsid w:val="00844FF7"/>
  </w:style>
  <w:style w:type="character" w:customStyle="1" w:styleId="BodyTextIndent2Char">
    <w:name w:val="Body Text Indent 2 Char"/>
    <w:basedOn w:val="DefaultParagraphFont"/>
    <w:link w:val="BodyTextIndent2"/>
    <w:uiPriority w:val="98"/>
    <w:semiHidden/>
    <w:rsid w:val="00844FF7"/>
    <w:rPr>
      <w:rFonts w:ascii="Arial" w:eastAsia="Times New Roman" w:hAnsi="Arial" w:cs="Times New Roman"/>
      <w:kern w:val="0"/>
      <w:sz w:val="21"/>
      <w:szCs w:val="21"/>
      <w:lang w:eastAsia="en-GB"/>
    </w:rPr>
  </w:style>
  <w:style w:type="paragraph" w:styleId="BodyTextIndent3">
    <w:name w:val="Body Text Indent 3"/>
    <w:basedOn w:val="Normal"/>
    <w:link w:val="BodyTextIndent3Char"/>
    <w:uiPriority w:val="98"/>
    <w:semiHidden/>
    <w:rsid w:val="00844FF7"/>
  </w:style>
  <w:style w:type="character" w:customStyle="1" w:styleId="BodyTextIndent3Char">
    <w:name w:val="Body Text Indent 3 Char"/>
    <w:basedOn w:val="DefaultParagraphFont"/>
    <w:link w:val="BodyTextIndent3"/>
    <w:uiPriority w:val="98"/>
    <w:semiHidden/>
    <w:rsid w:val="00844FF7"/>
    <w:rPr>
      <w:rFonts w:ascii="Arial" w:eastAsia="Times New Roman" w:hAnsi="Arial" w:cs="Times New Roman"/>
      <w:kern w:val="0"/>
      <w:sz w:val="21"/>
      <w:szCs w:val="21"/>
      <w:lang w:eastAsia="en-GB"/>
    </w:rPr>
  </w:style>
  <w:style w:type="paragraph" w:styleId="Caption">
    <w:name w:val="caption"/>
    <w:basedOn w:val="Normal"/>
    <w:next w:val="Normal"/>
    <w:uiPriority w:val="39"/>
    <w:semiHidden/>
    <w:rsid w:val="00844FF7"/>
  </w:style>
  <w:style w:type="paragraph" w:styleId="Closing">
    <w:name w:val="Closing"/>
    <w:basedOn w:val="Normal"/>
    <w:link w:val="ClosingChar"/>
    <w:uiPriority w:val="39"/>
    <w:semiHidden/>
    <w:rsid w:val="00844FF7"/>
  </w:style>
  <w:style w:type="character" w:customStyle="1" w:styleId="ClosingChar">
    <w:name w:val="Closing Char"/>
    <w:basedOn w:val="DefaultParagraphFont"/>
    <w:link w:val="Closing"/>
    <w:uiPriority w:val="39"/>
    <w:semiHidden/>
    <w:rsid w:val="00844FF7"/>
    <w:rPr>
      <w:rFonts w:ascii="Arial" w:eastAsia="Times New Roman" w:hAnsi="Arial" w:cs="Times New Roman"/>
      <w:kern w:val="0"/>
      <w:sz w:val="21"/>
      <w:szCs w:val="21"/>
      <w:lang w:eastAsia="en-GB"/>
    </w:rPr>
  </w:style>
  <w:style w:type="character" w:styleId="CommentReference">
    <w:name w:val="annotation reference"/>
    <w:basedOn w:val="DefaultParagraphFont"/>
    <w:semiHidden/>
    <w:rsid w:val="00844FF7"/>
    <w:rPr>
      <w:sz w:val="16"/>
      <w:szCs w:val="16"/>
    </w:rPr>
  </w:style>
  <w:style w:type="paragraph" w:styleId="CommentText">
    <w:name w:val="annotation text"/>
    <w:basedOn w:val="Normal"/>
    <w:link w:val="CommentTextChar"/>
    <w:semiHidden/>
    <w:rsid w:val="00844FF7"/>
    <w:rPr>
      <w:sz w:val="18"/>
    </w:rPr>
  </w:style>
  <w:style w:type="character" w:customStyle="1" w:styleId="CommentTextChar">
    <w:name w:val="Comment Text Char"/>
    <w:basedOn w:val="DefaultParagraphFont"/>
    <w:link w:val="CommentText"/>
    <w:semiHidden/>
    <w:rsid w:val="00844FF7"/>
    <w:rPr>
      <w:rFonts w:ascii="Arial" w:eastAsia="Times New Roman" w:hAnsi="Arial" w:cs="Times New Roman"/>
      <w:kern w:val="0"/>
      <w:sz w:val="18"/>
      <w:szCs w:val="21"/>
      <w:lang w:eastAsia="en-GB"/>
    </w:rPr>
  </w:style>
  <w:style w:type="paragraph" w:customStyle="1" w:styleId="Confidential">
    <w:name w:val="Confidential"/>
    <w:basedOn w:val="Normal"/>
    <w:uiPriority w:val="39"/>
    <w:semiHidden/>
    <w:rsid w:val="00844FF7"/>
    <w:pPr>
      <w:pBdr>
        <w:top w:val="single" w:sz="6" w:space="1" w:color="auto"/>
        <w:bottom w:val="single" w:sz="6" w:space="1" w:color="auto"/>
      </w:pBdr>
      <w:spacing w:line="170" w:lineRule="atLeast"/>
      <w:jc w:val="left"/>
    </w:pPr>
    <w:rPr>
      <w:b/>
      <w:bCs/>
      <w:noProof/>
      <w:sz w:val="15"/>
    </w:rPr>
  </w:style>
  <w:style w:type="paragraph" w:styleId="Date">
    <w:name w:val="Date"/>
    <w:basedOn w:val="Normal"/>
    <w:next w:val="Normal"/>
    <w:link w:val="DateChar"/>
    <w:semiHidden/>
    <w:rsid w:val="00844FF7"/>
  </w:style>
  <w:style w:type="character" w:customStyle="1" w:styleId="DateChar">
    <w:name w:val="Date Char"/>
    <w:basedOn w:val="DefaultParagraphFont"/>
    <w:link w:val="Date"/>
    <w:semiHidden/>
    <w:rsid w:val="00844FF7"/>
    <w:rPr>
      <w:rFonts w:ascii="Arial" w:eastAsia="Times New Roman" w:hAnsi="Arial" w:cs="Times New Roman"/>
      <w:kern w:val="0"/>
      <w:sz w:val="21"/>
      <w:szCs w:val="21"/>
      <w:lang w:eastAsia="en-GB"/>
    </w:rPr>
  </w:style>
  <w:style w:type="paragraph" w:styleId="DocumentMap">
    <w:name w:val="Document Map"/>
    <w:basedOn w:val="Normal"/>
    <w:link w:val="DocumentMapChar"/>
    <w:semiHidden/>
    <w:rsid w:val="00844FF7"/>
    <w:pPr>
      <w:shd w:val="clear" w:color="auto" w:fill="000080"/>
    </w:pPr>
    <w:rPr>
      <w:rFonts w:ascii="Tahoma" w:hAnsi="Tahoma" w:cs="Tahoma"/>
    </w:rPr>
  </w:style>
  <w:style w:type="character" w:customStyle="1" w:styleId="DocumentMapChar">
    <w:name w:val="Document Map Char"/>
    <w:basedOn w:val="DefaultParagraphFont"/>
    <w:link w:val="DocumentMap"/>
    <w:semiHidden/>
    <w:rsid w:val="00844FF7"/>
    <w:rPr>
      <w:rFonts w:ascii="Tahoma" w:eastAsia="Times New Roman" w:hAnsi="Tahoma" w:cs="Tahoma"/>
      <w:kern w:val="0"/>
      <w:sz w:val="21"/>
      <w:szCs w:val="21"/>
      <w:shd w:val="clear" w:color="auto" w:fill="000080"/>
      <w:lang w:eastAsia="en-GB"/>
    </w:rPr>
  </w:style>
  <w:style w:type="paragraph" w:styleId="EmailSignature">
    <w:name w:val="E-mail Signature"/>
    <w:basedOn w:val="Normal"/>
    <w:link w:val="EmailSignatureChar"/>
    <w:semiHidden/>
    <w:rsid w:val="00844FF7"/>
  </w:style>
  <w:style w:type="character" w:customStyle="1" w:styleId="EmailSignatureChar">
    <w:name w:val="Email Signature Char"/>
    <w:basedOn w:val="DefaultParagraphFont"/>
    <w:link w:val="EmailSignature"/>
    <w:semiHidden/>
    <w:rsid w:val="00844FF7"/>
    <w:rPr>
      <w:rFonts w:ascii="Arial" w:eastAsia="Times New Roman" w:hAnsi="Arial" w:cs="Times New Roman"/>
      <w:kern w:val="0"/>
      <w:sz w:val="21"/>
      <w:szCs w:val="21"/>
      <w:lang w:eastAsia="en-GB"/>
    </w:rPr>
  </w:style>
  <w:style w:type="character" w:styleId="Emphasis">
    <w:name w:val="Emphasis"/>
    <w:basedOn w:val="DefaultParagraphFont"/>
    <w:uiPriority w:val="98"/>
    <w:rsid w:val="00844FF7"/>
    <w:rPr>
      <w:i/>
      <w:iCs/>
    </w:rPr>
  </w:style>
  <w:style w:type="character" w:styleId="EndnoteReference">
    <w:name w:val="endnote reference"/>
    <w:basedOn w:val="DefaultParagraphFont"/>
    <w:semiHidden/>
    <w:rsid w:val="00844FF7"/>
    <w:rPr>
      <w:vertAlign w:val="superscript"/>
    </w:rPr>
  </w:style>
  <w:style w:type="paragraph" w:styleId="EndnoteText">
    <w:name w:val="endnote text"/>
    <w:basedOn w:val="Normal"/>
    <w:link w:val="EndnoteTextChar"/>
    <w:semiHidden/>
    <w:rsid w:val="00844FF7"/>
    <w:pPr>
      <w:spacing w:line="240" w:lineRule="auto"/>
    </w:pPr>
    <w:rPr>
      <w:sz w:val="18"/>
    </w:rPr>
  </w:style>
  <w:style w:type="character" w:customStyle="1" w:styleId="EndnoteTextChar">
    <w:name w:val="Endnote Text Char"/>
    <w:basedOn w:val="DefaultParagraphFont"/>
    <w:link w:val="EndnoteText"/>
    <w:semiHidden/>
    <w:rsid w:val="00844FF7"/>
    <w:rPr>
      <w:rFonts w:ascii="Arial" w:eastAsia="Times New Roman" w:hAnsi="Arial" w:cs="Times New Roman"/>
      <w:kern w:val="0"/>
      <w:sz w:val="18"/>
      <w:szCs w:val="21"/>
      <w:lang w:eastAsia="en-GB"/>
    </w:rPr>
  </w:style>
  <w:style w:type="paragraph" w:styleId="EnvelopeAddress">
    <w:name w:val="envelope address"/>
    <w:basedOn w:val="Normal"/>
    <w:uiPriority w:val="39"/>
    <w:semiHidden/>
    <w:rsid w:val="00844FF7"/>
    <w:pPr>
      <w:framePr w:w="7920" w:h="1980" w:hRule="exact" w:hSpace="180" w:wrap="auto" w:hAnchor="page" w:xAlign="center" w:yAlign="bottom"/>
      <w:ind w:left="2880"/>
    </w:pPr>
  </w:style>
  <w:style w:type="paragraph" w:styleId="EnvelopeReturn">
    <w:name w:val="envelope return"/>
    <w:basedOn w:val="Normal"/>
    <w:semiHidden/>
    <w:rsid w:val="00844FF7"/>
    <w:pPr>
      <w:spacing w:line="240" w:lineRule="auto"/>
    </w:pPr>
    <w:rPr>
      <w:sz w:val="18"/>
    </w:rPr>
  </w:style>
  <w:style w:type="character" w:styleId="FollowedHyperlink">
    <w:name w:val="FollowedHyperlink"/>
    <w:basedOn w:val="DefaultParagraphFont"/>
    <w:semiHidden/>
    <w:rsid w:val="00844FF7"/>
    <w:rPr>
      <w:color w:val="800080"/>
      <w:u w:val="single"/>
    </w:rPr>
  </w:style>
  <w:style w:type="paragraph" w:customStyle="1" w:styleId="FooterNumber">
    <w:name w:val="FooterNumber"/>
    <w:basedOn w:val="Normal"/>
    <w:uiPriority w:val="39"/>
    <w:semiHidden/>
    <w:rsid w:val="00844FF7"/>
    <w:pPr>
      <w:jc w:val="center"/>
    </w:pPr>
  </w:style>
  <w:style w:type="paragraph" w:customStyle="1" w:styleId="FooterText">
    <w:name w:val="FooterText"/>
    <w:basedOn w:val="Normal"/>
    <w:uiPriority w:val="39"/>
    <w:semiHidden/>
    <w:rsid w:val="00844FF7"/>
    <w:pPr>
      <w:spacing w:line="150" w:lineRule="atLeast"/>
      <w:jc w:val="left"/>
    </w:pPr>
    <w:rPr>
      <w:noProof/>
      <w:sz w:val="13"/>
    </w:rPr>
  </w:style>
  <w:style w:type="character" w:styleId="FootnoteReference">
    <w:name w:val="footnote reference"/>
    <w:basedOn w:val="DefaultParagraphFont"/>
    <w:semiHidden/>
    <w:rsid w:val="00844FF7"/>
    <w:rPr>
      <w:vertAlign w:val="superscript"/>
    </w:rPr>
  </w:style>
  <w:style w:type="paragraph" w:styleId="FootnoteText">
    <w:name w:val="footnote text"/>
    <w:basedOn w:val="Normal"/>
    <w:link w:val="FootnoteTextChar"/>
    <w:semiHidden/>
    <w:rsid w:val="00844FF7"/>
    <w:pPr>
      <w:spacing w:line="240" w:lineRule="auto"/>
    </w:pPr>
    <w:rPr>
      <w:sz w:val="18"/>
    </w:rPr>
  </w:style>
  <w:style w:type="character" w:customStyle="1" w:styleId="FootnoteTextChar">
    <w:name w:val="Footnote Text Char"/>
    <w:basedOn w:val="DefaultParagraphFont"/>
    <w:link w:val="FootnoteText"/>
    <w:semiHidden/>
    <w:rsid w:val="00844FF7"/>
    <w:rPr>
      <w:rFonts w:ascii="Arial" w:eastAsia="Times New Roman" w:hAnsi="Arial" w:cs="Times New Roman"/>
      <w:kern w:val="0"/>
      <w:sz w:val="18"/>
      <w:szCs w:val="21"/>
      <w:lang w:eastAsia="en-GB"/>
    </w:rPr>
  </w:style>
  <w:style w:type="paragraph" w:styleId="Header">
    <w:name w:val="header"/>
    <w:basedOn w:val="Normal"/>
    <w:link w:val="HeaderChar"/>
    <w:uiPriority w:val="39"/>
    <w:semiHidden/>
    <w:rsid w:val="00844FF7"/>
  </w:style>
  <w:style w:type="character" w:customStyle="1" w:styleId="HeaderChar">
    <w:name w:val="Header Char"/>
    <w:basedOn w:val="DefaultParagraphFont"/>
    <w:link w:val="Header"/>
    <w:uiPriority w:val="39"/>
    <w:semiHidden/>
    <w:rsid w:val="00844FF7"/>
    <w:rPr>
      <w:rFonts w:ascii="Arial" w:eastAsia="Times New Roman" w:hAnsi="Arial" w:cs="Times New Roman"/>
      <w:kern w:val="0"/>
      <w:sz w:val="21"/>
      <w:szCs w:val="21"/>
      <w:lang w:eastAsia="en-GB"/>
    </w:rPr>
  </w:style>
  <w:style w:type="character" w:styleId="HTMLAcronym">
    <w:name w:val="HTML Acronym"/>
    <w:basedOn w:val="DefaultParagraphFont"/>
    <w:semiHidden/>
    <w:rsid w:val="00844FF7"/>
  </w:style>
  <w:style w:type="paragraph" w:styleId="HTMLAddress">
    <w:name w:val="HTML Address"/>
    <w:basedOn w:val="Normal"/>
    <w:link w:val="HTMLAddressChar"/>
    <w:semiHidden/>
    <w:rsid w:val="00844FF7"/>
    <w:rPr>
      <w:i/>
      <w:iCs/>
    </w:rPr>
  </w:style>
  <w:style w:type="character" w:customStyle="1" w:styleId="HTMLAddressChar">
    <w:name w:val="HTML Address Char"/>
    <w:basedOn w:val="DefaultParagraphFont"/>
    <w:link w:val="HTMLAddress"/>
    <w:semiHidden/>
    <w:rsid w:val="00844FF7"/>
    <w:rPr>
      <w:rFonts w:ascii="Arial" w:eastAsia="Times New Roman" w:hAnsi="Arial" w:cs="Times New Roman"/>
      <w:i/>
      <w:iCs/>
      <w:kern w:val="0"/>
      <w:sz w:val="21"/>
      <w:szCs w:val="21"/>
      <w:lang w:eastAsia="en-GB"/>
    </w:rPr>
  </w:style>
  <w:style w:type="character" w:styleId="HTMLCite">
    <w:name w:val="HTML Cite"/>
    <w:basedOn w:val="DefaultParagraphFont"/>
    <w:semiHidden/>
    <w:rsid w:val="00844FF7"/>
    <w:rPr>
      <w:i/>
      <w:iCs/>
    </w:rPr>
  </w:style>
  <w:style w:type="character" w:styleId="HTMLCode">
    <w:name w:val="HTML Code"/>
    <w:basedOn w:val="DefaultParagraphFont"/>
    <w:semiHidden/>
    <w:rsid w:val="00844FF7"/>
    <w:rPr>
      <w:rFonts w:ascii="Courier New" w:hAnsi="Courier New"/>
      <w:sz w:val="20"/>
      <w:szCs w:val="20"/>
    </w:rPr>
  </w:style>
  <w:style w:type="character" w:styleId="HTMLDefinition">
    <w:name w:val="HTML Definition"/>
    <w:basedOn w:val="DefaultParagraphFont"/>
    <w:semiHidden/>
    <w:rsid w:val="00844FF7"/>
    <w:rPr>
      <w:i/>
      <w:iCs/>
    </w:rPr>
  </w:style>
  <w:style w:type="character" w:styleId="HTMLKeyboard">
    <w:name w:val="HTML Keyboard"/>
    <w:basedOn w:val="DefaultParagraphFont"/>
    <w:semiHidden/>
    <w:rsid w:val="00844FF7"/>
    <w:rPr>
      <w:rFonts w:ascii="Courier New" w:hAnsi="Courier New"/>
      <w:sz w:val="20"/>
      <w:szCs w:val="20"/>
    </w:rPr>
  </w:style>
  <w:style w:type="paragraph" w:styleId="HTMLPreformatted">
    <w:name w:val="HTML Preformatted"/>
    <w:basedOn w:val="Normal"/>
    <w:link w:val="HTMLPreformattedChar"/>
    <w:semiHidden/>
    <w:rsid w:val="00844FF7"/>
    <w:rPr>
      <w:rFonts w:ascii="Courier New" w:hAnsi="Courier New" w:cs="Courier New"/>
      <w:sz w:val="20"/>
    </w:rPr>
  </w:style>
  <w:style w:type="character" w:customStyle="1" w:styleId="HTMLPreformattedChar">
    <w:name w:val="HTML Preformatted Char"/>
    <w:basedOn w:val="DefaultParagraphFont"/>
    <w:link w:val="HTMLPreformatted"/>
    <w:semiHidden/>
    <w:rsid w:val="00844FF7"/>
    <w:rPr>
      <w:rFonts w:ascii="Courier New" w:eastAsia="Times New Roman" w:hAnsi="Courier New" w:cs="Courier New"/>
      <w:kern w:val="0"/>
      <w:sz w:val="20"/>
      <w:szCs w:val="21"/>
      <w:lang w:eastAsia="en-GB"/>
    </w:rPr>
  </w:style>
  <w:style w:type="character" w:styleId="HTMLSample">
    <w:name w:val="HTML Sample"/>
    <w:basedOn w:val="DefaultParagraphFont"/>
    <w:semiHidden/>
    <w:rsid w:val="00844FF7"/>
    <w:rPr>
      <w:rFonts w:ascii="Courier New" w:hAnsi="Courier New"/>
    </w:rPr>
  </w:style>
  <w:style w:type="character" w:styleId="HTMLTypewriter">
    <w:name w:val="HTML Typewriter"/>
    <w:basedOn w:val="DefaultParagraphFont"/>
    <w:semiHidden/>
    <w:rsid w:val="00844FF7"/>
    <w:rPr>
      <w:rFonts w:ascii="Courier New" w:hAnsi="Courier New"/>
      <w:sz w:val="20"/>
      <w:szCs w:val="20"/>
    </w:rPr>
  </w:style>
  <w:style w:type="character" w:styleId="HTMLVariable">
    <w:name w:val="HTML Variable"/>
    <w:basedOn w:val="DefaultParagraphFont"/>
    <w:semiHidden/>
    <w:rsid w:val="00844FF7"/>
    <w:rPr>
      <w:i/>
      <w:iCs/>
    </w:rPr>
  </w:style>
  <w:style w:type="paragraph" w:styleId="Index1">
    <w:name w:val="index 1"/>
    <w:basedOn w:val="Normal"/>
    <w:next w:val="Normal"/>
    <w:autoRedefine/>
    <w:semiHidden/>
    <w:rsid w:val="00844FF7"/>
    <w:pPr>
      <w:ind w:left="230" w:hanging="230"/>
    </w:pPr>
  </w:style>
  <w:style w:type="paragraph" w:styleId="Index2">
    <w:name w:val="index 2"/>
    <w:basedOn w:val="Normal"/>
    <w:next w:val="Normal"/>
    <w:autoRedefine/>
    <w:semiHidden/>
    <w:rsid w:val="00844FF7"/>
    <w:pPr>
      <w:ind w:left="420" w:hanging="210"/>
    </w:pPr>
  </w:style>
  <w:style w:type="paragraph" w:styleId="Index3">
    <w:name w:val="index 3"/>
    <w:basedOn w:val="Normal"/>
    <w:next w:val="Normal"/>
    <w:autoRedefine/>
    <w:semiHidden/>
    <w:rsid w:val="00844FF7"/>
    <w:pPr>
      <w:ind w:left="630" w:hanging="210"/>
    </w:pPr>
  </w:style>
  <w:style w:type="paragraph" w:styleId="Index4">
    <w:name w:val="index 4"/>
    <w:basedOn w:val="Normal"/>
    <w:next w:val="Normal"/>
    <w:autoRedefine/>
    <w:semiHidden/>
    <w:rsid w:val="00844FF7"/>
    <w:pPr>
      <w:ind w:left="840" w:hanging="210"/>
    </w:pPr>
  </w:style>
  <w:style w:type="paragraph" w:styleId="Index5">
    <w:name w:val="index 5"/>
    <w:basedOn w:val="Normal"/>
    <w:next w:val="Normal"/>
    <w:autoRedefine/>
    <w:semiHidden/>
    <w:rsid w:val="00844FF7"/>
    <w:pPr>
      <w:ind w:left="1050" w:hanging="210"/>
    </w:pPr>
  </w:style>
  <w:style w:type="paragraph" w:styleId="Index6">
    <w:name w:val="index 6"/>
    <w:basedOn w:val="Normal"/>
    <w:next w:val="Normal"/>
    <w:autoRedefine/>
    <w:semiHidden/>
    <w:rsid w:val="00844FF7"/>
    <w:pPr>
      <w:ind w:left="1260" w:hanging="210"/>
    </w:pPr>
  </w:style>
  <w:style w:type="paragraph" w:styleId="Index7">
    <w:name w:val="index 7"/>
    <w:basedOn w:val="Normal"/>
    <w:next w:val="Normal"/>
    <w:autoRedefine/>
    <w:semiHidden/>
    <w:rsid w:val="00844FF7"/>
    <w:pPr>
      <w:ind w:left="1470" w:hanging="210"/>
    </w:pPr>
  </w:style>
  <w:style w:type="paragraph" w:styleId="Index8">
    <w:name w:val="index 8"/>
    <w:basedOn w:val="Normal"/>
    <w:next w:val="Normal"/>
    <w:autoRedefine/>
    <w:semiHidden/>
    <w:rsid w:val="00844FF7"/>
    <w:pPr>
      <w:ind w:left="1680" w:hanging="210"/>
    </w:pPr>
  </w:style>
  <w:style w:type="paragraph" w:styleId="Index9">
    <w:name w:val="index 9"/>
    <w:basedOn w:val="Normal"/>
    <w:next w:val="Normal"/>
    <w:autoRedefine/>
    <w:semiHidden/>
    <w:rsid w:val="00844FF7"/>
    <w:pPr>
      <w:ind w:left="1890" w:hanging="210"/>
    </w:pPr>
  </w:style>
  <w:style w:type="paragraph" w:styleId="IndexHeading">
    <w:name w:val="index heading"/>
    <w:basedOn w:val="Normal"/>
    <w:next w:val="Index1"/>
    <w:semiHidden/>
    <w:rsid w:val="00844FF7"/>
    <w:rPr>
      <w:b/>
      <w:bCs/>
    </w:rPr>
  </w:style>
  <w:style w:type="character" w:styleId="LineNumber">
    <w:name w:val="line number"/>
    <w:basedOn w:val="DefaultParagraphFont"/>
    <w:semiHidden/>
    <w:rsid w:val="00844FF7"/>
  </w:style>
  <w:style w:type="paragraph" w:styleId="List">
    <w:name w:val="List"/>
    <w:basedOn w:val="Normal"/>
    <w:semiHidden/>
    <w:rsid w:val="00844FF7"/>
  </w:style>
  <w:style w:type="paragraph" w:styleId="List2">
    <w:name w:val="List 2"/>
    <w:basedOn w:val="Normal"/>
    <w:semiHidden/>
    <w:rsid w:val="00844FF7"/>
  </w:style>
  <w:style w:type="paragraph" w:styleId="List3">
    <w:name w:val="List 3"/>
    <w:basedOn w:val="Normal"/>
    <w:semiHidden/>
    <w:rsid w:val="00844FF7"/>
  </w:style>
  <w:style w:type="paragraph" w:styleId="List4">
    <w:name w:val="List 4"/>
    <w:basedOn w:val="Normal"/>
    <w:semiHidden/>
    <w:rsid w:val="00844FF7"/>
  </w:style>
  <w:style w:type="paragraph" w:styleId="List5">
    <w:name w:val="List 5"/>
    <w:basedOn w:val="Normal"/>
    <w:semiHidden/>
    <w:rsid w:val="00844FF7"/>
  </w:style>
  <w:style w:type="paragraph" w:styleId="ListBullet">
    <w:name w:val="List Bullet"/>
    <w:basedOn w:val="Normal"/>
    <w:autoRedefine/>
    <w:semiHidden/>
    <w:rsid w:val="00844FF7"/>
    <w:pPr>
      <w:numPr>
        <w:numId w:val="1"/>
      </w:numPr>
    </w:pPr>
  </w:style>
  <w:style w:type="paragraph" w:styleId="ListBullet2">
    <w:name w:val="List Bullet 2"/>
    <w:basedOn w:val="Normal"/>
    <w:autoRedefine/>
    <w:semiHidden/>
    <w:rsid w:val="00844FF7"/>
    <w:pPr>
      <w:tabs>
        <w:tab w:val="num" w:pos="720"/>
      </w:tabs>
      <w:ind w:left="720" w:hanging="720"/>
    </w:pPr>
  </w:style>
  <w:style w:type="paragraph" w:styleId="ListBullet3">
    <w:name w:val="List Bullet 3"/>
    <w:basedOn w:val="Normal"/>
    <w:autoRedefine/>
    <w:semiHidden/>
    <w:rsid w:val="00844FF7"/>
    <w:pPr>
      <w:tabs>
        <w:tab w:val="num" w:pos="720"/>
      </w:tabs>
      <w:ind w:left="720" w:hanging="720"/>
    </w:pPr>
  </w:style>
  <w:style w:type="paragraph" w:styleId="ListBullet4">
    <w:name w:val="List Bullet 4"/>
    <w:basedOn w:val="Normal"/>
    <w:autoRedefine/>
    <w:semiHidden/>
    <w:rsid w:val="00844FF7"/>
    <w:pPr>
      <w:tabs>
        <w:tab w:val="num" w:pos="720"/>
      </w:tabs>
      <w:ind w:left="720" w:hanging="720"/>
    </w:pPr>
  </w:style>
  <w:style w:type="paragraph" w:styleId="ListBullet5">
    <w:name w:val="List Bullet 5"/>
    <w:basedOn w:val="Normal"/>
    <w:autoRedefine/>
    <w:semiHidden/>
    <w:rsid w:val="00844FF7"/>
    <w:pPr>
      <w:tabs>
        <w:tab w:val="num" w:pos="720"/>
      </w:tabs>
      <w:ind w:left="720" w:hanging="720"/>
    </w:pPr>
  </w:style>
  <w:style w:type="paragraph" w:styleId="ListContinue">
    <w:name w:val="List Continue"/>
    <w:basedOn w:val="Normal"/>
    <w:semiHidden/>
    <w:rsid w:val="00844FF7"/>
    <w:pPr>
      <w:spacing w:after="120"/>
      <w:ind w:left="283"/>
    </w:pPr>
  </w:style>
  <w:style w:type="paragraph" w:styleId="ListContinue2">
    <w:name w:val="List Continue 2"/>
    <w:basedOn w:val="Normal"/>
    <w:semiHidden/>
    <w:rsid w:val="00844FF7"/>
    <w:pPr>
      <w:spacing w:after="120"/>
      <w:ind w:left="566"/>
    </w:pPr>
    <w:rPr>
      <w:sz w:val="23"/>
    </w:rPr>
  </w:style>
  <w:style w:type="paragraph" w:styleId="ListContinue3">
    <w:name w:val="List Continue 3"/>
    <w:basedOn w:val="Normal"/>
    <w:semiHidden/>
    <w:rsid w:val="00844FF7"/>
    <w:pPr>
      <w:spacing w:after="120"/>
      <w:ind w:left="849"/>
    </w:pPr>
  </w:style>
  <w:style w:type="paragraph" w:styleId="ListContinue4">
    <w:name w:val="List Continue 4"/>
    <w:basedOn w:val="Normal"/>
    <w:semiHidden/>
    <w:rsid w:val="00844FF7"/>
    <w:pPr>
      <w:spacing w:after="120"/>
      <w:ind w:left="1132"/>
    </w:pPr>
  </w:style>
  <w:style w:type="paragraph" w:styleId="ListContinue5">
    <w:name w:val="List Continue 5"/>
    <w:basedOn w:val="Normal"/>
    <w:semiHidden/>
    <w:rsid w:val="00844FF7"/>
    <w:pPr>
      <w:spacing w:after="120"/>
      <w:ind w:left="1415"/>
    </w:pPr>
  </w:style>
  <w:style w:type="paragraph" w:styleId="ListNumber">
    <w:name w:val="List Number"/>
    <w:basedOn w:val="Normal"/>
    <w:semiHidden/>
    <w:rsid w:val="00844FF7"/>
    <w:pPr>
      <w:tabs>
        <w:tab w:val="num" w:pos="720"/>
      </w:tabs>
      <w:ind w:left="720" w:hanging="720"/>
    </w:pPr>
  </w:style>
  <w:style w:type="paragraph" w:styleId="ListNumber2">
    <w:name w:val="List Number 2"/>
    <w:basedOn w:val="Normal"/>
    <w:semiHidden/>
    <w:rsid w:val="00844FF7"/>
    <w:pPr>
      <w:tabs>
        <w:tab w:val="num" w:pos="720"/>
      </w:tabs>
      <w:ind w:left="720" w:hanging="720"/>
    </w:pPr>
  </w:style>
  <w:style w:type="paragraph" w:styleId="ListNumber3">
    <w:name w:val="List Number 3"/>
    <w:basedOn w:val="Normal"/>
    <w:semiHidden/>
    <w:rsid w:val="00844FF7"/>
    <w:pPr>
      <w:tabs>
        <w:tab w:val="num" w:pos="720"/>
      </w:tabs>
      <w:ind w:left="720" w:hanging="720"/>
    </w:pPr>
  </w:style>
  <w:style w:type="paragraph" w:styleId="ListNumber4">
    <w:name w:val="List Number 4"/>
    <w:basedOn w:val="Normal"/>
    <w:semiHidden/>
    <w:rsid w:val="00844FF7"/>
    <w:pPr>
      <w:tabs>
        <w:tab w:val="num" w:pos="720"/>
      </w:tabs>
      <w:ind w:left="720" w:hanging="720"/>
    </w:pPr>
  </w:style>
  <w:style w:type="paragraph" w:styleId="ListNumber5">
    <w:name w:val="List Number 5"/>
    <w:basedOn w:val="Normal"/>
    <w:semiHidden/>
    <w:rsid w:val="00844FF7"/>
    <w:pPr>
      <w:tabs>
        <w:tab w:val="num" w:pos="720"/>
      </w:tabs>
      <w:ind w:left="720" w:hanging="720"/>
    </w:pPr>
  </w:style>
  <w:style w:type="paragraph" w:styleId="MacroText">
    <w:name w:val="macro"/>
    <w:link w:val="MacroTextChar"/>
    <w:semiHidden/>
    <w:rsid w:val="00844FF7"/>
    <w:pPr>
      <w:tabs>
        <w:tab w:val="left" w:pos="480"/>
        <w:tab w:val="left" w:pos="960"/>
        <w:tab w:val="left" w:pos="1440"/>
        <w:tab w:val="left" w:pos="1920"/>
        <w:tab w:val="left" w:pos="2400"/>
        <w:tab w:val="left" w:pos="2880"/>
        <w:tab w:val="left" w:pos="3360"/>
        <w:tab w:val="left" w:pos="3840"/>
        <w:tab w:val="left" w:pos="4320"/>
      </w:tabs>
      <w:spacing w:line="240" w:lineRule="exact"/>
    </w:pPr>
    <w:rPr>
      <w:rFonts w:ascii="Courier New" w:eastAsia="Times New Roman" w:hAnsi="Courier New" w:cs="Courier New"/>
    </w:rPr>
  </w:style>
  <w:style w:type="character" w:customStyle="1" w:styleId="MacroTextChar">
    <w:name w:val="Macro Text Char"/>
    <w:basedOn w:val="DefaultParagraphFont"/>
    <w:link w:val="MacroText"/>
    <w:semiHidden/>
    <w:rsid w:val="00844FF7"/>
    <w:rPr>
      <w:rFonts w:ascii="Courier New" w:eastAsia="Times New Roman" w:hAnsi="Courier New" w:cs="Courier New"/>
      <w:kern w:val="0"/>
      <w:sz w:val="21"/>
      <w:szCs w:val="21"/>
    </w:rPr>
  </w:style>
  <w:style w:type="paragraph" w:styleId="MessageHeader">
    <w:name w:val="Message Header"/>
    <w:basedOn w:val="Normal"/>
    <w:link w:val="MessageHeaderChar"/>
    <w:semiHidden/>
    <w:rsid w:val="00844FF7"/>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character" w:customStyle="1" w:styleId="MessageHeaderChar">
    <w:name w:val="Message Header Char"/>
    <w:basedOn w:val="DefaultParagraphFont"/>
    <w:link w:val="MessageHeader"/>
    <w:semiHidden/>
    <w:rsid w:val="00844FF7"/>
    <w:rPr>
      <w:rFonts w:ascii="Arial" w:eastAsia="Times New Roman" w:hAnsi="Arial" w:cs="Arial"/>
      <w:kern w:val="0"/>
      <w:shd w:val="pct20" w:color="auto" w:fill="auto"/>
      <w:lang w:eastAsia="en-GB"/>
    </w:rPr>
  </w:style>
  <w:style w:type="paragraph" w:styleId="NormalWeb">
    <w:name w:val="Normal (Web)"/>
    <w:basedOn w:val="Normal"/>
    <w:uiPriority w:val="99"/>
    <w:semiHidden/>
    <w:rsid w:val="00844FF7"/>
    <w:rPr>
      <w:szCs w:val="24"/>
    </w:rPr>
  </w:style>
  <w:style w:type="paragraph" w:styleId="NormalIndent">
    <w:name w:val="Normal Indent"/>
    <w:basedOn w:val="Normal"/>
    <w:semiHidden/>
    <w:rsid w:val="00844FF7"/>
    <w:pPr>
      <w:ind w:left="720"/>
    </w:pPr>
  </w:style>
  <w:style w:type="paragraph" w:styleId="NoteHeading">
    <w:name w:val="Note Heading"/>
    <w:basedOn w:val="Normal"/>
    <w:next w:val="Normal"/>
    <w:link w:val="NoteHeadingChar"/>
    <w:semiHidden/>
    <w:rsid w:val="00844FF7"/>
  </w:style>
  <w:style w:type="character" w:customStyle="1" w:styleId="NoteHeadingChar">
    <w:name w:val="Note Heading Char"/>
    <w:basedOn w:val="DefaultParagraphFont"/>
    <w:link w:val="NoteHeading"/>
    <w:semiHidden/>
    <w:rsid w:val="00844FF7"/>
    <w:rPr>
      <w:rFonts w:ascii="Arial" w:eastAsia="Times New Roman" w:hAnsi="Arial" w:cs="Times New Roman"/>
      <w:kern w:val="0"/>
      <w:sz w:val="21"/>
      <w:szCs w:val="21"/>
      <w:lang w:eastAsia="en-GB"/>
    </w:rPr>
  </w:style>
  <w:style w:type="paragraph" w:customStyle="1" w:styleId="NumberList3">
    <w:name w:val="NumberList 3"/>
    <w:basedOn w:val="Normal"/>
    <w:semiHidden/>
    <w:rsid w:val="00844FF7"/>
  </w:style>
  <w:style w:type="paragraph" w:customStyle="1" w:styleId="NumberList4">
    <w:name w:val="NumberList 4"/>
    <w:basedOn w:val="Normal"/>
    <w:semiHidden/>
    <w:rsid w:val="00844FF7"/>
  </w:style>
  <w:style w:type="paragraph" w:customStyle="1" w:styleId="NumberList5">
    <w:name w:val="NumberList 5"/>
    <w:basedOn w:val="Normal"/>
    <w:semiHidden/>
    <w:rsid w:val="00844FF7"/>
  </w:style>
  <w:style w:type="character" w:styleId="PageNumber">
    <w:name w:val="page number"/>
    <w:basedOn w:val="DefaultParagraphFont"/>
    <w:uiPriority w:val="59"/>
    <w:semiHidden/>
    <w:rsid w:val="00844FF7"/>
  </w:style>
  <w:style w:type="paragraph" w:styleId="PlainText">
    <w:name w:val="Plain Text"/>
    <w:basedOn w:val="Normal"/>
    <w:link w:val="PlainTextChar"/>
    <w:semiHidden/>
    <w:rsid w:val="00844FF7"/>
    <w:rPr>
      <w:rFonts w:ascii="Courier New" w:hAnsi="Courier New" w:cs="Courier New"/>
      <w:sz w:val="20"/>
    </w:rPr>
  </w:style>
  <w:style w:type="character" w:customStyle="1" w:styleId="PlainTextChar">
    <w:name w:val="Plain Text Char"/>
    <w:basedOn w:val="DefaultParagraphFont"/>
    <w:link w:val="PlainText"/>
    <w:semiHidden/>
    <w:rsid w:val="00844FF7"/>
    <w:rPr>
      <w:rFonts w:ascii="Courier New" w:eastAsia="Times New Roman" w:hAnsi="Courier New" w:cs="Courier New"/>
      <w:kern w:val="0"/>
      <w:sz w:val="20"/>
      <w:szCs w:val="21"/>
      <w:lang w:eastAsia="en-GB"/>
    </w:rPr>
  </w:style>
  <w:style w:type="paragraph" w:styleId="Salutation">
    <w:name w:val="Salutation"/>
    <w:basedOn w:val="Normal"/>
    <w:next w:val="Normal"/>
    <w:link w:val="SalutationChar"/>
    <w:semiHidden/>
    <w:rsid w:val="00844FF7"/>
  </w:style>
  <w:style w:type="character" w:customStyle="1" w:styleId="SalutationChar">
    <w:name w:val="Salutation Char"/>
    <w:basedOn w:val="DefaultParagraphFont"/>
    <w:link w:val="Salutation"/>
    <w:semiHidden/>
    <w:rsid w:val="00844FF7"/>
    <w:rPr>
      <w:rFonts w:ascii="Arial" w:eastAsia="Times New Roman" w:hAnsi="Arial" w:cs="Times New Roman"/>
      <w:kern w:val="0"/>
      <w:sz w:val="21"/>
      <w:szCs w:val="21"/>
      <w:lang w:eastAsia="en-GB"/>
    </w:rPr>
  </w:style>
  <w:style w:type="paragraph" w:customStyle="1" w:styleId="ScheduleHeading">
    <w:name w:val="Schedule Heading"/>
    <w:basedOn w:val="Normal"/>
    <w:next w:val="ScheduleSubHeading"/>
    <w:uiPriority w:val="59"/>
    <w:rsid w:val="00844FF7"/>
    <w:pPr>
      <w:keepNext/>
      <w:pageBreakBefore/>
      <w:tabs>
        <w:tab w:val="num" w:pos="1440"/>
      </w:tabs>
      <w:spacing w:before="240" w:after="240"/>
      <w:ind w:left="1440" w:hanging="720"/>
      <w:jc w:val="center"/>
      <w:outlineLvl w:val="0"/>
    </w:pPr>
    <w:rPr>
      <w:b/>
      <w:caps/>
    </w:rPr>
  </w:style>
  <w:style w:type="paragraph" w:customStyle="1" w:styleId="ScheduleSubHeading">
    <w:name w:val="Schedule Sub Heading"/>
    <w:basedOn w:val="Normal"/>
    <w:next w:val="BodyText"/>
    <w:uiPriority w:val="59"/>
    <w:rsid w:val="00844FF7"/>
    <w:pPr>
      <w:keepNext/>
      <w:spacing w:after="240"/>
      <w:jc w:val="center"/>
    </w:pPr>
    <w:rPr>
      <w:b/>
    </w:rPr>
  </w:style>
  <w:style w:type="paragraph" w:customStyle="1" w:styleId="SchParagraph2">
    <w:name w:val="SchParagraph 2"/>
    <w:basedOn w:val="BodyText"/>
    <w:next w:val="BodyText2"/>
    <w:uiPriority w:val="59"/>
    <w:rsid w:val="00844FF7"/>
    <w:pPr>
      <w:tabs>
        <w:tab w:val="num" w:pos="2880"/>
      </w:tabs>
      <w:ind w:left="2880" w:hanging="720"/>
    </w:pPr>
  </w:style>
  <w:style w:type="paragraph" w:customStyle="1" w:styleId="SchHeading1">
    <w:name w:val="SchHeading 1"/>
    <w:basedOn w:val="BodyText"/>
    <w:next w:val="BodyText1"/>
    <w:uiPriority w:val="59"/>
    <w:rsid w:val="00844FF7"/>
    <w:pPr>
      <w:keepNext/>
      <w:tabs>
        <w:tab w:val="num" w:pos="2160"/>
      </w:tabs>
      <w:spacing w:before="240"/>
      <w:ind w:left="2160" w:hanging="720"/>
    </w:pPr>
    <w:rPr>
      <w:b/>
    </w:rPr>
  </w:style>
  <w:style w:type="paragraph" w:customStyle="1" w:styleId="SchParagraph1">
    <w:name w:val="SchParagraph 1"/>
    <w:basedOn w:val="SchHeading1"/>
    <w:next w:val="BodyText1"/>
    <w:uiPriority w:val="59"/>
    <w:rsid w:val="00844FF7"/>
    <w:pPr>
      <w:keepNext w:val="0"/>
      <w:spacing w:before="0"/>
    </w:pPr>
    <w:rPr>
      <w:b w:val="0"/>
    </w:rPr>
  </w:style>
  <w:style w:type="paragraph" w:customStyle="1" w:styleId="SchParagraph3">
    <w:name w:val="SchParagraph 3"/>
    <w:basedOn w:val="BodyText"/>
    <w:next w:val="BodyText3"/>
    <w:uiPriority w:val="59"/>
    <w:rsid w:val="00844FF7"/>
    <w:pPr>
      <w:tabs>
        <w:tab w:val="num" w:pos="3600"/>
      </w:tabs>
      <w:ind w:left="3600" w:hanging="720"/>
    </w:pPr>
  </w:style>
  <w:style w:type="paragraph" w:customStyle="1" w:styleId="SchParagraph4">
    <w:name w:val="SchParagraph 4"/>
    <w:basedOn w:val="BodyText"/>
    <w:next w:val="BodyText4"/>
    <w:uiPriority w:val="59"/>
    <w:rsid w:val="00844FF7"/>
    <w:pPr>
      <w:tabs>
        <w:tab w:val="num" w:pos="4320"/>
      </w:tabs>
      <w:ind w:left="4320" w:hanging="720"/>
    </w:pPr>
  </w:style>
  <w:style w:type="paragraph" w:styleId="Signature">
    <w:name w:val="Signature"/>
    <w:basedOn w:val="Normal"/>
    <w:link w:val="SignatureChar"/>
    <w:uiPriority w:val="98"/>
    <w:semiHidden/>
    <w:rsid w:val="00844FF7"/>
    <w:pPr>
      <w:ind w:left="4252"/>
    </w:pPr>
  </w:style>
  <w:style w:type="character" w:customStyle="1" w:styleId="SignatureChar">
    <w:name w:val="Signature Char"/>
    <w:basedOn w:val="DefaultParagraphFont"/>
    <w:link w:val="Signature"/>
    <w:uiPriority w:val="98"/>
    <w:semiHidden/>
    <w:rsid w:val="00844FF7"/>
    <w:rPr>
      <w:rFonts w:ascii="Arial" w:eastAsia="Times New Roman" w:hAnsi="Arial" w:cs="Times New Roman"/>
      <w:kern w:val="0"/>
      <w:sz w:val="21"/>
      <w:szCs w:val="21"/>
      <w:lang w:eastAsia="en-GB"/>
    </w:rPr>
  </w:style>
  <w:style w:type="character" w:styleId="Strong">
    <w:name w:val="Strong"/>
    <w:basedOn w:val="DefaultParagraphFont"/>
    <w:uiPriority w:val="98"/>
    <w:qFormat/>
    <w:rsid w:val="00844FF7"/>
    <w:rPr>
      <w:b/>
      <w:bCs/>
    </w:rPr>
  </w:style>
  <w:style w:type="character" w:customStyle="1" w:styleId="SubtitleChar">
    <w:name w:val="Subtitle Char"/>
    <w:basedOn w:val="DefaultParagraphFont"/>
    <w:link w:val="Subtitle"/>
    <w:uiPriority w:val="98"/>
    <w:rsid w:val="00844FF7"/>
    <w:rPr>
      <w:rFonts w:ascii="Arial" w:eastAsia="Times New Roman" w:hAnsi="Arial" w:cs="Arial"/>
      <w:kern w:val="0"/>
      <w:sz w:val="21"/>
      <w:lang w:eastAsia="en-GB"/>
    </w:rPr>
  </w:style>
  <w:style w:type="paragraph" w:styleId="TableofAuthorities">
    <w:name w:val="table of authorities"/>
    <w:basedOn w:val="Normal"/>
    <w:next w:val="Normal"/>
    <w:uiPriority w:val="69"/>
    <w:semiHidden/>
    <w:rsid w:val="00844FF7"/>
    <w:pPr>
      <w:ind w:left="210" w:hanging="210"/>
    </w:pPr>
  </w:style>
  <w:style w:type="paragraph" w:styleId="TableofFigures">
    <w:name w:val="table of figures"/>
    <w:basedOn w:val="Normal"/>
    <w:next w:val="Normal"/>
    <w:uiPriority w:val="69"/>
    <w:semiHidden/>
    <w:rsid w:val="00844FF7"/>
    <w:pPr>
      <w:ind w:left="420" w:hanging="420"/>
    </w:pPr>
  </w:style>
  <w:style w:type="paragraph" w:customStyle="1" w:styleId="TagTitle">
    <w:name w:val="Tag Title"/>
    <w:basedOn w:val="Normal"/>
    <w:uiPriority w:val="98"/>
    <w:semiHidden/>
    <w:rsid w:val="00844FF7"/>
    <w:pPr>
      <w:spacing w:line="150" w:lineRule="atLeast"/>
      <w:jc w:val="left"/>
    </w:pPr>
    <w:rPr>
      <w:noProof/>
      <w:sz w:val="13"/>
    </w:rPr>
  </w:style>
  <w:style w:type="character" w:customStyle="1" w:styleId="TitleChar">
    <w:name w:val="Title Char"/>
    <w:basedOn w:val="DefaultParagraphFont"/>
    <w:link w:val="Title"/>
    <w:uiPriority w:val="87"/>
    <w:rsid w:val="00844FF7"/>
    <w:rPr>
      <w:rFonts w:ascii="Arial" w:eastAsia="Times New Roman" w:hAnsi="Arial" w:cs="Times New Roman"/>
      <w:b/>
      <w:kern w:val="0"/>
      <w:sz w:val="21"/>
      <w:szCs w:val="21"/>
      <w:lang w:eastAsia="en-GB"/>
    </w:rPr>
  </w:style>
  <w:style w:type="paragraph" w:styleId="TOAHeading">
    <w:name w:val="toa heading"/>
    <w:basedOn w:val="Normal"/>
    <w:next w:val="Normal"/>
    <w:semiHidden/>
    <w:rsid w:val="00844FF7"/>
    <w:pPr>
      <w:spacing w:before="120"/>
    </w:pPr>
    <w:rPr>
      <w:b/>
      <w:bCs/>
      <w:szCs w:val="24"/>
    </w:rPr>
  </w:style>
  <w:style w:type="paragraph" w:styleId="TOC1">
    <w:name w:val="toc 1"/>
    <w:basedOn w:val="Normal"/>
    <w:next w:val="Normal"/>
    <w:autoRedefine/>
    <w:uiPriority w:val="39"/>
    <w:rsid w:val="00844FF7"/>
    <w:pPr>
      <w:tabs>
        <w:tab w:val="right" w:leader="dot" w:pos="8504"/>
      </w:tabs>
      <w:spacing w:line="360" w:lineRule="exact"/>
      <w:ind w:left="567" w:right="851" w:hanging="567"/>
    </w:pPr>
    <w:rPr>
      <w:noProof/>
    </w:rPr>
  </w:style>
  <w:style w:type="paragraph" w:styleId="TOC2">
    <w:name w:val="toc 2"/>
    <w:basedOn w:val="TOC1"/>
    <w:next w:val="Normal"/>
    <w:autoRedefine/>
    <w:semiHidden/>
    <w:rsid w:val="00844FF7"/>
  </w:style>
  <w:style w:type="paragraph" w:styleId="TOC3">
    <w:name w:val="toc 3"/>
    <w:basedOn w:val="TOC1"/>
    <w:next w:val="Normal"/>
    <w:autoRedefine/>
    <w:uiPriority w:val="39"/>
    <w:rsid w:val="00844FF7"/>
    <w:rPr>
      <w:caps/>
    </w:rPr>
  </w:style>
  <w:style w:type="paragraph" w:styleId="TOC4">
    <w:name w:val="toc 4"/>
    <w:basedOn w:val="TOC1"/>
    <w:next w:val="Normal"/>
    <w:autoRedefine/>
    <w:uiPriority w:val="39"/>
    <w:rsid w:val="00844FF7"/>
    <w:pPr>
      <w:ind w:firstLine="0"/>
    </w:pPr>
  </w:style>
  <w:style w:type="paragraph" w:styleId="TOC5">
    <w:name w:val="toc 5"/>
    <w:basedOn w:val="TOC1"/>
    <w:next w:val="Normal"/>
    <w:autoRedefine/>
    <w:semiHidden/>
    <w:rsid w:val="00844FF7"/>
  </w:style>
  <w:style w:type="paragraph" w:styleId="TOC6">
    <w:name w:val="toc 6"/>
    <w:basedOn w:val="Normal"/>
    <w:next w:val="Normal"/>
    <w:autoRedefine/>
    <w:semiHidden/>
    <w:rsid w:val="00844FF7"/>
  </w:style>
  <w:style w:type="paragraph" w:styleId="TOC7">
    <w:name w:val="toc 7"/>
    <w:basedOn w:val="Normal"/>
    <w:next w:val="Normal"/>
    <w:autoRedefine/>
    <w:semiHidden/>
    <w:rsid w:val="00844FF7"/>
  </w:style>
  <w:style w:type="paragraph" w:styleId="TOC8">
    <w:name w:val="toc 8"/>
    <w:basedOn w:val="Normal"/>
    <w:next w:val="Normal"/>
    <w:autoRedefine/>
    <w:semiHidden/>
    <w:rsid w:val="00844FF7"/>
  </w:style>
  <w:style w:type="paragraph" w:styleId="TOC9">
    <w:name w:val="toc 9"/>
    <w:basedOn w:val="Normal"/>
    <w:next w:val="Normal"/>
    <w:autoRedefine/>
    <w:semiHidden/>
    <w:rsid w:val="00844FF7"/>
  </w:style>
  <w:style w:type="paragraph" w:customStyle="1" w:styleId="SchParagraph5">
    <w:name w:val="SchParagraph 5"/>
    <w:basedOn w:val="BodyText"/>
    <w:next w:val="BodyText5"/>
    <w:uiPriority w:val="59"/>
    <w:rsid w:val="00844FF7"/>
    <w:pPr>
      <w:numPr>
        <w:ilvl w:val="6"/>
        <w:numId w:val="3"/>
      </w:numPr>
    </w:pPr>
  </w:style>
  <w:style w:type="paragraph" w:customStyle="1" w:styleId="SchHeading2">
    <w:name w:val="SchHeading 2"/>
    <w:basedOn w:val="SchParagraph2"/>
    <w:next w:val="BodyText2"/>
    <w:uiPriority w:val="59"/>
    <w:rsid w:val="00844FF7"/>
    <w:pPr>
      <w:keepNext/>
    </w:pPr>
    <w:rPr>
      <w:i/>
    </w:rPr>
  </w:style>
  <w:style w:type="paragraph" w:customStyle="1" w:styleId="SchHeading3">
    <w:name w:val="SchHeading 3"/>
    <w:basedOn w:val="SchParagraph3"/>
    <w:next w:val="BodyText3"/>
    <w:uiPriority w:val="59"/>
    <w:rsid w:val="00844FF7"/>
    <w:pPr>
      <w:keepNext/>
    </w:pPr>
    <w:rPr>
      <w:i/>
    </w:rPr>
  </w:style>
  <w:style w:type="paragraph" w:customStyle="1" w:styleId="SchHeading4">
    <w:name w:val="SchHeading 4"/>
    <w:basedOn w:val="SchParagraph4"/>
    <w:next w:val="BodyText4"/>
    <w:uiPriority w:val="59"/>
    <w:rsid w:val="00844FF7"/>
    <w:pPr>
      <w:keepNext/>
    </w:pPr>
    <w:rPr>
      <w:i/>
    </w:rPr>
  </w:style>
  <w:style w:type="paragraph" w:customStyle="1" w:styleId="SchHeading5">
    <w:name w:val="SchHeading 5"/>
    <w:basedOn w:val="SchParagraph5"/>
    <w:next w:val="BodyText5"/>
    <w:uiPriority w:val="59"/>
    <w:rsid w:val="00844FF7"/>
    <w:pPr>
      <w:keepNext/>
    </w:pPr>
    <w:rPr>
      <w:i/>
    </w:rPr>
  </w:style>
  <w:style w:type="paragraph" w:customStyle="1" w:styleId="Paragraph1">
    <w:name w:val="Paragraph 1"/>
    <w:basedOn w:val="Heading1"/>
    <w:next w:val="BodyText1"/>
    <w:uiPriority w:val="29"/>
    <w:qFormat/>
    <w:rsid w:val="00844FF7"/>
    <w:pPr>
      <w:keepNext w:val="0"/>
      <w:spacing w:before="0"/>
    </w:pPr>
    <w:rPr>
      <w:b w:val="0"/>
    </w:rPr>
  </w:style>
  <w:style w:type="paragraph" w:styleId="BalloonText">
    <w:name w:val="Balloon Text"/>
    <w:basedOn w:val="Normal"/>
    <w:link w:val="BalloonTextChar"/>
    <w:uiPriority w:val="98"/>
    <w:semiHidden/>
    <w:rsid w:val="00844FF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8"/>
    <w:semiHidden/>
    <w:rsid w:val="00844FF7"/>
    <w:rPr>
      <w:rFonts w:ascii="Tahoma" w:eastAsia="Times New Roman" w:hAnsi="Tahoma" w:cs="Tahoma"/>
      <w:kern w:val="0"/>
      <w:sz w:val="16"/>
      <w:szCs w:val="16"/>
      <w:lang w:eastAsia="en-GB"/>
    </w:rPr>
  </w:style>
  <w:style w:type="paragraph" w:customStyle="1" w:styleId="Paragraph2">
    <w:name w:val="Paragraph 2"/>
    <w:basedOn w:val="BodyText"/>
    <w:next w:val="BodyText2"/>
    <w:uiPriority w:val="29"/>
    <w:qFormat/>
    <w:rsid w:val="00844FF7"/>
    <w:pPr>
      <w:tabs>
        <w:tab w:val="num" w:pos="2160"/>
      </w:tabs>
      <w:ind w:left="2160" w:hanging="720"/>
    </w:pPr>
  </w:style>
  <w:style w:type="paragraph" w:customStyle="1" w:styleId="Paragraph3">
    <w:name w:val="Paragraph 3"/>
    <w:basedOn w:val="BodyText"/>
    <w:next w:val="BodyText3"/>
    <w:uiPriority w:val="29"/>
    <w:qFormat/>
    <w:rsid w:val="00844FF7"/>
    <w:pPr>
      <w:tabs>
        <w:tab w:val="num" w:pos="2880"/>
      </w:tabs>
      <w:ind w:left="2880" w:hanging="720"/>
    </w:pPr>
  </w:style>
  <w:style w:type="paragraph" w:customStyle="1" w:styleId="Paragraph4">
    <w:name w:val="Paragraph 4"/>
    <w:basedOn w:val="BodyText"/>
    <w:next w:val="BodyText4"/>
    <w:uiPriority w:val="29"/>
    <w:qFormat/>
    <w:rsid w:val="00844FF7"/>
    <w:pPr>
      <w:tabs>
        <w:tab w:val="num" w:pos="3600"/>
      </w:tabs>
      <w:ind w:left="3600" w:hanging="720"/>
    </w:pPr>
  </w:style>
  <w:style w:type="paragraph" w:customStyle="1" w:styleId="Paragraph5">
    <w:name w:val="Paragraph 5"/>
    <w:basedOn w:val="BodyText"/>
    <w:next w:val="BodyText5"/>
    <w:uiPriority w:val="29"/>
    <w:qFormat/>
    <w:rsid w:val="00844FF7"/>
    <w:pPr>
      <w:tabs>
        <w:tab w:val="num" w:pos="4320"/>
      </w:tabs>
      <w:ind w:left="4320" w:hanging="720"/>
    </w:pPr>
  </w:style>
  <w:style w:type="paragraph" w:customStyle="1" w:styleId="PartiesHeading">
    <w:name w:val="Parties Heading"/>
    <w:basedOn w:val="BodyText"/>
    <w:next w:val="Parties"/>
    <w:uiPriority w:val="79"/>
    <w:rsid w:val="00844FF7"/>
    <w:pPr>
      <w:keepNext/>
      <w:spacing w:before="240" w:after="480"/>
    </w:pPr>
    <w:rPr>
      <w:rFonts w:ascii="Arial Bold" w:hAnsi="Arial Bold"/>
      <w:b/>
      <w:caps/>
    </w:rPr>
  </w:style>
  <w:style w:type="paragraph" w:customStyle="1" w:styleId="Parties">
    <w:name w:val="Parties"/>
    <w:basedOn w:val="BodyText"/>
    <w:next w:val="BodyText1"/>
    <w:uiPriority w:val="80"/>
    <w:rsid w:val="00844FF7"/>
    <w:pPr>
      <w:tabs>
        <w:tab w:val="num" w:pos="720"/>
      </w:tabs>
      <w:ind w:left="720" w:hanging="720"/>
    </w:pPr>
  </w:style>
  <w:style w:type="paragraph" w:customStyle="1" w:styleId="IntroductionHeading">
    <w:name w:val="Introduction Heading"/>
    <w:basedOn w:val="BodyText"/>
    <w:next w:val="IntroductionParagraph"/>
    <w:uiPriority w:val="81"/>
    <w:rsid w:val="00844FF7"/>
    <w:pPr>
      <w:keepNext/>
      <w:spacing w:before="240" w:after="480"/>
    </w:pPr>
    <w:rPr>
      <w:rFonts w:ascii="Arial Bold" w:hAnsi="Arial Bold"/>
      <w:b/>
      <w:caps/>
    </w:rPr>
  </w:style>
  <w:style w:type="paragraph" w:customStyle="1" w:styleId="IntroductionParagraph">
    <w:name w:val="Introduction Paragraph"/>
    <w:basedOn w:val="BodyText"/>
    <w:next w:val="BodyText1"/>
    <w:uiPriority w:val="82"/>
    <w:rsid w:val="00844FF7"/>
    <w:pPr>
      <w:tabs>
        <w:tab w:val="num" w:pos="720"/>
      </w:tabs>
      <w:ind w:left="720" w:hanging="720"/>
    </w:pPr>
  </w:style>
  <w:style w:type="paragraph" w:customStyle="1" w:styleId="DefinitionParagraph">
    <w:name w:val="Definition Paragraph"/>
    <w:basedOn w:val="BodyText2"/>
    <w:uiPriority w:val="84"/>
    <w:rsid w:val="00844FF7"/>
    <w:pPr>
      <w:tabs>
        <w:tab w:val="num" w:pos="720"/>
      </w:tabs>
      <w:ind w:hanging="720"/>
    </w:pPr>
  </w:style>
  <w:style w:type="numbering" w:customStyle="1" w:styleId="BulletList">
    <w:name w:val="BulletList"/>
    <w:uiPriority w:val="99"/>
    <w:rsid w:val="00844FF7"/>
  </w:style>
  <w:style w:type="paragraph" w:customStyle="1" w:styleId="DefinitionParagraphNo">
    <w:name w:val="Definition Paragraph No"/>
    <w:basedOn w:val="DefinitionParagraph"/>
    <w:next w:val="BodyText3"/>
    <w:uiPriority w:val="85"/>
    <w:rsid w:val="00844FF7"/>
    <w:pPr>
      <w:numPr>
        <w:ilvl w:val="1"/>
      </w:numPr>
      <w:tabs>
        <w:tab w:val="num" w:pos="720"/>
      </w:tabs>
      <w:ind w:left="720" w:hanging="720"/>
    </w:pPr>
  </w:style>
  <w:style w:type="paragraph" w:customStyle="1" w:styleId="Bullet1">
    <w:name w:val="Bullet 1"/>
    <w:basedOn w:val="Normal"/>
    <w:uiPriority w:val="49"/>
    <w:qFormat/>
    <w:rsid w:val="00844FF7"/>
    <w:pPr>
      <w:spacing w:after="240"/>
      <w:ind w:left="720" w:hanging="720"/>
    </w:pPr>
  </w:style>
  <w:style w:type="paragraph" w:customStyle="1" w:styleId="Bullet2">
    <w:name w:val="Bullet 2"/>
    <w:basedOn w:val="Bullet1"/>
    <w:uiPriority w:val="49"/>
    <w:qFormat/>
    <w:rsid w:val="00AC273D"/>
    <w:pPr>
      <w:numPr>
        <w:ilvl w:val="1"/>
      </w:numPr>
      <w:ind w:left="720" w:hanging="720"/>
    </w:pPr>
    <w:rPr>
      <w:sz w:val="20"/>
    </w:rPr>
  </w:style>
  <w:style w:type="paragraph" w:customStyle="1" w:styleId="Bullet3">
    <w:name w:val="Bullet 3"/>
    <w:basedOn w:val="Bullet2"/>
    <w:uiPriority w:val="49"/>
    <w:qFormat/>
    <w:rsid w:val="00844FF7"/>
    <w:pPr>
      <w:numPr>
        <w:ilvl w:val="2"/>
      </w:numPr>
      <w:ind w:left="720" w:hanging="720"/>
    </w:pPr>
  </w:style>
  <w:style w:type="paragraph" w:customStyle="1" w:styleId="Bullet4">
    <w:name w:val="Bullet 4"/>
    <w:basedOn w:val="Bullet3"/>
    <w:uiPriority w:val="49"/>
    <w:qFormat/>
    <w:rsid w:val="00844FF7"/>
    <w:pPr>
      <w:numPr>
        <w:ilvl w:val="3"/>
      </w:numPr>
      <w:ind w:left="720" w:hanging="720"/>
    </w:pPr>
  </w:style>
  <w:style w:type="paragraph" w:customStyle="1" w:styleId="Paragraph6">
    <w:name w:val="Paragraph 6"/>
    <w:basedOn w:val="BodyText"/>
    <w:next w:val="BodyText6"/>
    <w:uiPriority w:val="29"/>
    <w:qFormat/>
    <w:rsid w:val="00844FF7"/>
    <w:pPr>
      <w:tabs>
        <w:tab w:val="num" w:pos="5040"/>
      </w:tabs>
      <w:ind w:left="5040" w:hanging="720"/>
    </w:pPr>
  </w:style>
  <w:style w:type="paragraph" w:customStyle="1" w:styleId="BodyText6">
    <w:name w:val="Body Text 6"/>
    <w:basedOn w:val="BodyText"/>
    <w:uiPriority w:val="39"/>
    <w:qFormat/>
    <w:rsid w:val="00844FF7"/>
    <w:pPr>
      <w:ind w:left="3600"/>
    </w:pPr>
  </w:style>
  <w:style w:type="paragraph" w:styleId="ListParagraph">
    <w:name w:val="List Paragraph"/>
    <w:basedOn w:val="Normal"/>
    <w:uiPriority w:val="34"/>
    <w:rsid w:val="00844FF7"/>
    <w:pPr>
      <w:ind w:left="720"/>
      <w:contextualSpacing/>
    </w:pPr>
  </w:style>
  <w:style w:type="paragraph" w:customStyle="1" w:styleId="AgreedTerms">
    <w:name w:val="Agreed Terms"/>
    <w:basedOn w:val="Normal"/>
    <w:next w:val="BodyText"/>
    <w:uiPriority w:val="83"/>
    <w:rsid w:val="00844FF7"/>
    <w:pPr>
      <w:keepNext/>
      <w:spacing w:before="240" w:after="240"/>
    </w:pPr>
    <w:rPr>
      <w:b/>
      <w:caps/>
    </w:rPr>
  </w:style>
  <w:style w:type="paragraph" w:customStyle="1" w:styleId="RestartNumbering">
    <w:name w:val="Restart Numbering"/>
    <w:basedOn w:val="Normal"/>
    <w:uiPriority w:val="19"/>
    <w:rsid w:val="00844FF7"/>
    <w:pPr>
      <w:tabs>
        <w:tab w:val="num" w:pos="720"/>
      </w:tabs>
      <w:spacing w:line="276" w:lineRule="auto"/>
      <w:ind w:left="720" w:hanging="720"/>
      <w:jc w:val="left"/>
    </w:pPr>
    <w:rPr>
      <w:rFonts w:eastAsiaTheme="minorHAnsi" w:cstheme="minorBidi"/>
      <w:vanish/>
      <w:color w:val="00B050"/>
      <w:szCs w:val="22"/>
    </w:rPr>
  </w:style>
  <w:style w:type="paragraph" w:customStyle="1" w:styleId="AppendixHeading">
    <w:name w:val="Appendix Heading"/>
    <w:basedOn w:val="Normal"/>
    <w:next w:val="AppendixSubHeading"/>
    <w:uiPriority w:val="69"/>
    <w:rsid w:val="00844FF7"/>
    <w:pPr>
      <w:keepNext/>
      <w:pageBreakBefore/>
      <w:tabs>
        <w:tab w:val="num" w:pos="1440"/>
      </w:tabs>
      <w:spacing w:before="240" w:after="240"/>
      <w:ind w:left="1440" w:hanging="720"/>
      <w:jc w:val="center"/>
    </w:pPr>
    <w:rPr>
      <w:b/>
      <w:caps/>
    </w:rPr>
  </w:style>
  <w:style w:type="paragraph" w:customStyle="1" w:styleId="AppendixSubHeading">
    <w:name w:val="Appendix Sub Heading"/>
    <w:basedOn w:val="Normal"/>
    <w:next w:val="BodyText"/>
    <w:uiPriority w:val="69"/>
    <w:rsid w:val="00844FF7"/>
    <w:pPr>
      <w:keepNext/>
      <w:spacing w:after="240"/>
      <w:jc w:val="center"/>
    </w:pPr>
    <w:rPr>
      <w:b/>
    </w:rPr>
  </w:style>
  <w:style w:type="paragraph" w:customStyle="1" w:styleId="AppHeading1">
    <w:name w:val="AppHeading 1"/>
    <w:basedOn w:val="BodyText"/>
    <w:next w:val="BodyText1"/>
    <w:uiPriority w:val="69"/>
    <w:rsid w:val="00844FF7"/>
    <w:pPr>
      <w:keepNext/>
      <w:tabs>
        <w:tab w:val="num" w:pos="2160"/>
      </w:tabs>
      <w:spacing w:before="240"/>
      <w:ind w:left="2160" w:hanging="720"/>
    </w:pPr>
    <w:rPr>
      <w:b/>
    </w:rPr>
  </w:style>
  <w:style w:type="paragraph" w:customStyle="1" w:styleId="AppPara1">
    <w:name w:val="AppPara 1"/>
    <w:basedOn w:val="AppHeading1"/>
    <w:next w:val="BodyText1"/>
    <w:uiPriority w:val="74"/>
    <w:rsid w:val="00844FF7"/>
    <w:pPr>
      <w:keepNext w:val="0"/>
      <w:spacing w:before="0"/>
    </w:pPr>
    <w:rPr>
      <w:b w:val="0"/>
    </w:rPr>
  </w:style>
  <w:style w:type="paragraph" w:customStyle="1" w:styleId="AppPara2">
    <w:name w:val="AppPara 2"/>
    <w:basedOn w:val="BodyText"/>
    <w:next w:val="BodyText2"/>
    <w:uiPriority w:val="74"/>
    <w:rsid w:val="00844FF7"/>
    <w:pPr>
      <w:tabs>
        <w:tab w:val="num" w:pos="2880"/>
      </w:tabs>
      <w:ind w:left="2880" w:hanging="720"/>
    </w:pPr>
  </w:style>
  <w:style w:type="paragraph" w:customStyle="1" w:styleId="AppPara3">
    <w:name w:val="AppPara 3"/>
    <w:basedOn w:val="BodyText"/>
    <w:next w:val="BodyText3"/>
    <w:uiPriority w:val="74"/>
    <w:rsid w:val="00844FF7"/>
    <w:pPr>
      <w:tabs>
        <w:tab w:val="num" w:pos="3600"/>
      </w:tabs>
      <w:ind w:left="3600" w:hanging="720"/>
    </w:pPr>
  </w:style>
  <w:style w:type="paragraph" w:customStyle="1" w:styleId="AppPara4">
    <w:name w:val="AppPara 4"/>
    <w:basedOn w:val="BodyText"/>
    <w:next w:val="BodyText4"/>
    <w:uiPriority w:val="74"/>
    <w:rsid w:val="00844FF7"/>
    <w:pPr>
      <w:tabs>
        <w:tab w:val="num" w:pos="4320"/>
      </w:tabs>
      <w:ind w:left="4320" w:hanging="720"/>
    </w:pPr>
  </w:style>
  <w:style w:type="paragraph" w:customStyle="1" w:styleId="AppPara5">
    <w:name w:val="AppPara 5"/>
    <w:basedOn w:val="BodyText"/>
    <w:next w:val="BodyText5"/>
    <w:uiPriority w:val="74"/>
    <w:rsid w:val="00844FF7"/>
    <w:pPr>
      <w:tabs>
        <w:tab w:val="num" w:pos="5040"/>
      </w:tabs>
      <w:ind w:left="5040" w:hanging="720"/>
    </w:pPr>
  </w:style>
  <w:style w:type="paragraph" w:customStyle="1" w:styleId="AppHeading2">
    <w:name w:val="AppHeading 2"/>
    <w:basedOn w:val="AppPara2"/>
    <w:next w:val="BodyText2"/>
    <w:uiPriority w:val="69"/>
    <w:rsid w:val="00844FF7"/>
    <w:pPr>
      <w:keepNext/>
    </w:pPr>
    <w:rPr>
      <w:i/>
    </w:rPr>
  </w:style>
  <w:style w:type="paragraph" w:customStyle="1" w:styleId="AppHeading3">
    <w:name w:val="AppHeading 3"/>
    <w:basedOn w:val="AppPara3"/>
    <w:next w:val="BodyText3"/>
    <w:uiPriority w:val="69"/>
    <w:rsid w:val="00844FF7"/>
    <w:pPr>
      <w:keepNext/>
    </w:pPr>
    <w:rPr>
      <w:i/>
    </w:rPr>
  </w:style>
  <w:style w:type="paragraph" w:customStyle="1" w:styleId="AppHeading4">
    <w:name w:val="AppHeading 4"/>
    <w:basedOn w:val="AppPara4"/>
    <w:next w:val="BodyText4"/>
    <w:uiPriority w:val="69"/>
    <w:rsid w:val="00844FF7"/>
    <w:pPr>
      <w:keepNext/>
    </w:pPr>
    <w:rPr>
      <w:i/>
    </w:rPr>
  </w:style>
  <w:style w:type="paragraph" w:customStyle="1" w:styleId="AppHeading5">
    <w:name w:val="AppHeading 5"/>
    <w:basedOn w:val="AppPara5"/>
    <w:next w:val="BodyText5"/>
    <w:uiPriority w:val="69"/>
    <w:rsid w:val="00844FF7"/>
    <w:pPr>
      <w:keepNext/>
    </w:pPr>
    <w:rPr>
      <w:i/>
    </w:rPr>
  </w:style>
  <w:style w:type="paragraph" w:customStyle="1" w:styleId="Bullet5">
    <w:name w:val="Bullet 5"/>
    <w:basedOn w:val="Bullet4"/>
    <w:uiPriority w:val="49"/>
    <w:qFormat/>
    <w:rsid w:val="00844FF7"/>
    <w:pPr>
      <w:numPr>
        <w:ilvl w:val="4"/>
      </w:numPr>
      <w:ind w:left="720" w:hanging="720"/>
    </w:pPr>
  </w:style>
  <w:style w:type="paragraph" w:customStyle="1" w:styleId="RestartNumberingSchedules">
    <w:name w:val="Restart Numbering Schedules"/>
    <w:basedOn w:val="BodyText"/>
    <w:uiPriority w:val="59"/>
    <w:rsid w:val="00844FF7"/>
    <w:pPr>
      <w:tabs>
        <w:tab w:val="num" w:pos="720"/>
      </w:tabs>
      <w:ind w:left="720" w:hanging="720"/>
    </w:pPr>
    <w:rPr>
      <w:vanish/>
      <w:color w:val="00B050"/>
    </w:rPr>
  </w:style>
  <w:style w:type="numbering" w:customStyle="1" w:styleId="NumberingDefinitions">
    <w:name w:val="Numbering Definitions"/>
    <w:uiPriority w:val="99"/>
    <w:rsid w:val="00844FF7"/>
  </w:style>
  <w:style w:type="numbering" w:customStyle="1" w:styleId="NumberingMain">
    <w:name w:val="Numbering Main"/>
    <w:uiPriority w:val="99"/>
    <w:rsid w:val="00844FF7"/>
  </w:style>
  <w:style w:type="numbering" w:customStyle="1" w:styleId="NumberingAppendix">
    <w:name w:val="Numbering Appendix"/>
    <w:uiPriority w:val="99"/>
    <w:rsid w:val="00844FF7"/>
  </w:style>
  <w:style w:type="numbering" w:customStyle="1" w:styleId="NumberingSchedule">
    <w:name w:val="Numbering Schedule"/>
    <w:uiPriority w:val="99"/>
    <w:rsid w:val="00844FF7"/>
  </w:style>
  <w:style w:type="paragraph" w:customStyle="1" w:styleId="RestartNumberingAppendix">
    <w:name w:val="Restart Numbering Appendix"/>
    <w:basedOn w:val="BodyText"/>
    <w:uiPriority w:val="69"/>
    <w:rsid w:val="00844FF7"/>
    <w:pPr>
      <w:tabs>
        <w:tab w:val="num" w:pos="720"/>
      </w:tabs>
      <w:ind w:left="720" w:hanging="720"/>
    </w:pPr>
    <w:rPr>
      <w:vanish/>
      <w:color w:val="00B050"/>
    </w:rPr>
  </w:style>
  <w:style w:type="paragraph" w:customStyle="1" w:styleId="DefinitionParagraphNo2">
    <w:name w:val="Definition Paragraph No 2"/>
    <w:basedOn w:val="DefinitionParagraphNo"/>
    <w:next w:val="BodyText4"/>
    <w:uiPriority w:val="86"/>
    <w:rsid w:val="00844FF7"/>
    <w:pPr>
      <w:numPr>
        <w:ilvl w:val="2"/>
      </w:numPr>
      <w:tabs>
        <w:tab w:val="num" w:pos="720"/>
      </w:tabs>
      <w:ind w:left="720" w:hanging="720"/>
    </w:pPr>
  </w:style>
  <w:style w:type="character" w:styleId="PlaceholderText">
    <w:name w:val="Placeholder Text"/>
    <w:basedOn w:val="DefaultParagraphFont"/>
    <w:uiPriority w:val="99"/>
    <w:semiHidden/>
    <w:rsid w:val="00844FF7"/>
    <w:rPr>
      <w:color w:val="808080"/>
    </w:rPr>
  </w:style>
  <w:style w:type="paragraph" w:customStyle="1" w:styleId="StyleBoldCentered">
    <w:name w:val="Style Bold Centered"/>
    <w:basedOn w:val="Normal"/>
    <w:rsid w:val="00844FF7"/>
    <w:pPr>
      <w:spacing w:after="240" w:line="240" w:lineRule="auto"/>
      <w:jc w:val="center"/>
    </w:pPr>
    <w:rPr>
      <w:b/>
      <w:bCs/>
      <w:szCs w:val="20"/>
    </w:rPr>
  </w:style>
  <w:style w:type="paragraph" w:customStyle="1" w:styleId="DescriptionText">
    <w:name w:val="Description Text"/>
    <w:basedOn w:val="BodyText"/>
    <w:uiPriority w:val="99"/>
    <w:rsid w:val="00844FF7"/>
    <w:pPr>
      <w:spacing w:after="0" w:line="240" w:lineRule="auto"/>
      <w:jc w:val="center"/>
    </w:pPr>
    <w:rPr>
      <w:b/>
      <w:noProof/>
    </w:rPr>
  </w:style>
  <w:style w:type="paragraph" w:styleId="Revision">
    <w:name w:val="Revision"/>
    <w:hidden/>
    <w:uiPriority w:val="99"/>
    <w:semiHidden/>
    <w:rsid w:val="008251AD"/>
    <w:pPr>
      <w:spacing w:line="240" w:lineRule="auto"/>
    </w:pPr>
    <w:rPr>
      <w:rFonts w:eastAsia="Times New Roman" w:cs="Times New Roman"/>
    </w:rPr>
  </w:style>
  <w:style w:type="paragraph" w:styleId="CommentSubject">
    <w:name w:val="annotation subject"/>
    <w:basedOn w:val="CommentText"/>
    <w:next w:val="CommentText"/>
    <w:link w:val="CommentSubjectChar"/>
    <w:uiPriority w:val="99"/>
    <w:semiHidden/>
    <w:unhideWhenUsed/>
    <w:rsid w:val="001823B9"/>
    <w:pPr>
      <w:spacing w:line="240" w:lineRule="auto"/>
    </w:pPr>
    <w:rPr>
      <w:b/>
      <w:bCs/>
      <w:sz w:val="20"/>
      <w:szCs w:val="20"/>
    </w:rPr>
  </w:style>
  <w:style w:type="character" w:customStyle="1" w:styleId="CommentSubjectChar">
    <w:name w:val="Comment Subject Char"/>
    <w:basedOn w:val="CommentTextChar"/>
    <w:link w:val="CommentSubject"/>
    <w:uiPriority w:val="99"/>
    <w:semiHidden/>
    <w:rsid w:val="001823B9"/>
    <w:rPr>
      <w:rFonts w:ascii="Arial" w:eastAsia="Times New Roman" w:hAnsi="Arial" w:cs="Times New Roman"/>
      <w:b/>
      <w:bCs/>
      <w:kern w:val="0"/>
      <w:sz w:val="20"/>
      <w:szCs w:val="20"/>
      <w:lang w:eastAsia="en-GB"/>
    </w:rPr>
  </w:style>
  <w:style w:type="character" w:styleId="UnresolvedMention">
    <w:name w:val="Unresolved Mention"/>
    <w:basedOn w:val="DefaultParagraphFont"/>
    <w:uiPriority w:val="99"/>
    <w:semiHidden/>
    <w:unhideWhenUsed/>
    <w:rsid w:val="004D7B8A"/>
    <w:rPr>
      <w:color w:val="605E5C"/>
      <w:shd w:val="clear" w:color="auto" w:fill="E1DFDD"/>
    </w:rPr>
  </w:style>
  <w:style w:type="table" w:customStyle="1" w:styleId="a">
    <w:basedOn w:val="TableNormal"/>
    <w:pPr>
      <w:spacing w:line="240" w:lineRule="auto"/>
    </w:pPr>
    <w:tblPr>
      <w:tblStyleRowBandSize w:val="1"/>
      <w:tblStyleColBandSize w:val="1"/>
    </w:tblPr>
  </w:style>
  <w:style w:type="table" w:customStyle="1" w:styleId="a0">
    <w:basedOn w:val="TableNormal"/>
    <w:pPr>
      <w:spacing w:line="240" w:lineRule="auto"/>
    </w:pPr>
    <w:tblPr>
      <w:tblStyleRowBandSize w:val="1"/>
      <w:tblStyleColBandSize w:val="1"/>
    </w:tblPr>
  </w:style>
  <w:style w:type="table" w:customStyle="1" w:styleId="a1">
    <w:basedOn w:val="TableNormal"/>
    <w:pPr>
      <w:spacing w:line="240" w:lineRule="auto"/>
    </w:pPr>
    <w:tblPr>
      <w:tblStyleRowBandSize w:val="1"/>
      <w:tblStyleColBandSize w:val="1"/>
    </w:tblPr>
  </w:style>
  <w:style w:type="paragraph" w:styleId="Subtitle">
    <w:name w:val="Subtitle"/>
    <w:basedOn w:val="Normal"/>
    <w:next w:val="Normal"/>
    <w:link w:val="SubtitleChar"/>
    <w:uiPriority w:val="11"/>
    <w:qFormat/>
    <w:pPr>
      <w:spacing w:after="60"/>
      <w:jc w:val="center"/>
    </w:pPr>
  </w:style>
  <w:style w:type="table" w:customStyle="1" w:styleId="a2">
    <w:basedOn w:val="TableNormal"/>
    <w:pPr>
      <w:spacing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olutions@equalsmoney.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elp.financial-ombudsman.org.uk/help"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plaint.info@financial-ombudsman.org.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omplaints@equalsmoney.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egal@equalsmoney.com"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VXvJylyfLu9q9n6WdGqO3AV3Jw==">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17</Pages>
  <Words>5479</Words>
  <Characters>31235</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Dowdall, Martin</dc:creator>
  <cp:lastModifiedBy>lion heart</cp:lastModifiedBy>
  <cp:revision>4</cp:revision>
  <dcterms:created xsi:type="dcterms:W3CDTF">2026-04-23T12:50:00Z</dcterms:created>
  <dcterms:modified xsi:type="dcterms:W3CDTF">2026-05-04T10:36:00Z</dcterms:modified>
</cp:coreProperties>
</file>